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5A9" w14:textId="77777777" w:rsidR="0043670C" w:rsidRDefault="0043670C" w:rsidP="0043670C">
      <w:pPr>
        <w:spacing w:after="172" w:line="256" w:lineRule="auto"/>
        <w:ind w:right="2" w:firstLine="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FORMULARZ KONSULTACYJNY </w:t>
      </w:r>
    </w:p>
    <w:p w14:paraId="1D28EC06" w14:textId="77777777" w:rsidR="0043670C" w:rsidRDefault="0043670C" w:rsidP="0043670C">
      <w:pPr>
        <w:spacing w:after="177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45F35DAC" w14:textId="77777777" w:rsidR="0043670C" w:rsidRDefault="0043670C" w:rsidP="0043670C">
      <w:pPr>
        <w:spacing w:after="339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Dokument podlegający konsultacji: </w:t>
      </w:r>
    </w:p>
    <w:p w14:paraId="2FE61815" w14:textId="49EA5C96" w:rsidR="0043670C" w:rsidRDefault="0043670C" w:rsidP="00CB5203">
      <w:pPr>
        <w:spacing w:after="264" w:line="256" w:lineRule="auto"/>
        <w:ind w:right="0" w:firstLine="0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Projekt uchwały </w:t>
      </w:r>
      <w:r>
        <w:rPr>
          <w:rFonts w:ascii="Times New Roman" w:eastAsia="Times New Roman" w:hAnsi="Times New Roman" w:cs="Times New Roman"/>
          <w:b/>
          <w:sz w:val="24"/>
        </w:rPr>
        <w:t xml:space="preserve">w sprawie przyjęcia programu współpracy Gminy Ceków-Kolonia </w:t>
      </w:r>
      <w:r w:rsidR="00CB5203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z organizacjami pozarządowymi oraz podmiotami, o których mowa w art. 3 ust. 3 ustawy z dnia 24 kwietnia  2003 r. o działalności pożytku publicznego i o wolontariacie na rok 202</w:t>
      </w:r>
      <w:r w:rsidR="00A5380C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2936AD94" w14:textId="77777777" w:rsidR="0043670C" w:rsidRDefault="0043670C" w:rsidP="0043670C">
      <w:pPr>
        <w:spacing w:after="0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2B8A9E38" w14:textId="5FFEBF94" w:rsidR="001C5C88" w:rsidRDefault="001C5C88" w:rsidP="001C5C88">
      <w:pPr>
        <w:pStyle w:val="Legenda"/>
        <w:keepNext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  <w:r>
        <w:t xml:space="preserve"> Wzór tabeli do zgłaszania uwag</w:t>
      </w:r>
    </w:p>
    <w:tbl>
      <w:tblPr>
        <w:tblStyle w:val="TableGrid"/>
        <w:tblW w:w="9064" w:type="dxa"/>
        <w:tblInd w:w="5" w:type="dxa"/>
        <w:tblCellMar>
          <w:top w:w="58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3965"/>
        <w:gridCol w:w="2266"/>
        <w:gridCol w:w="2266"/>
      </w:tblGrid>
      <w:tr w:rsidR="0043670C" w14:paraId="21E15E94" w14:textId="77777777" w:rsidTr="001C5C88">
        <w:trPr>
          <w:trHeight w:val="1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D956" w14:textId="77777777" w:rsidR="0043670C" w:rsidRDefault="0043670C">
            <w:pPr>
              <w:spacing w:after="0" w:line="256" w:lineRule="auto"/>
              <w:ind w:right="0" w:firstLine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Lp.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3362F" w14:textId="28E12B60" w:rsidR="0043670C" w:rsidRDefault="0043670C" w:rsidP="001C5C88">
            <w:pPr>
              <w:spacing w:after="0" w:line="273" w:lineRule="auto"/>
              <w:ind w:left="413" w:right="478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Treść zapisów paragraf, punkt i podpunkt zapisów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52F5" w14:textId="77777777" w:rsidR="0043670C" w:rsidRDefault="0043670C">
            <w:pPr>
              <w:spacing w:after="0" w:line="256" w:lineRule="auto"/>
              <w:ind w:left="7" w:right="1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Propozycja nowych zapisów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56F74" w14:textId="1CB5F029" w:rsidR="0043670C" w:rsidRDefault="0043670C">
            <w:pPr>
              <w:spacing w:after="0" w:line="256" w:lineRule="auto"/>
              <w:ind w:left="259" w:right="32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>Uwagi  i</w:t>
            </w:r>
            <w:r w:rsidR="001C5C88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uzasadnienie </w:t>
            </w:r>
          </w:p>
        </w:tc>
      </w:tr>
      <w:tr w:rsidR="0043670C" w14:paraId="27CCB92E" w14:textId="77777777" w:rsidTr="001C5C88">
        <w:trPr>
          <w:trHeight w:val="17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61866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2E994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197BB85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5018E3F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7BAD1D2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510167A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3CD3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91523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43670C" w14:paraId="399040A3" w14:textId="77777777" w:rsidTr="001C5C88">
        <w:trPr>
          <w:trHeight w:val="17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EEE7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201EA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5B03A5D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4BBB8C9" w14:textId="77777777" w:rsidR="0043670C" w:rsidRDefault="0043670C">
            <w:pPr>
              <w:spacing w:after="16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0ACB6EF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CF2C658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FD770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8C9BD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43670C" w14:paraId="5A40B83A" w14:textId="77777777" w:rsidTr="001C5C88">
        <w:trPr>
          <w:trHeight w:val="17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C731F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5828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1A7E5F2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12D7903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8884AEB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FAF099C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0A99E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80DA9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14:paraId="7FE86CDF" w14:textId="77777777" w:rsidR="0043670C" w:rsidRDefault="0043670C" w:rsidP="0043670C">
      <w:pPr>
        <w:spacing w:after="179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12A5A51E" w14:textId="77777777" w:rsidR="0043670C" w:rsidRDefault="0043670C" w:rsidP="0043670C">
      <w:pPr>
        <w:spacing w:after="177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Informacje o zgłaszającym: </w:t>
      </w:r>
    </w:p>
    <w:p w14:paraId="3D250060" w14:textId="4EC8664C" w:rsidR="00CB5203" w:rsidRPr="009D5243" w:rsidRDefault="0043670C" w:rsidP="00405BFE">
      <w:pPr>
        <w:spacing w:after="0" w:line="401" w:lineRule="auto"/>
        <w:ind w:left="11" w:right="0" w:hanging="11"/>
        <w:rPr>
          <w:rFonts w:ascii="Book Antiqua" w:eastAsia="Book Antiqua" w:hAnsi="Book Antiqua" w:cs="Book Antiqua"/>
          <w:sz w:val="24"/>
          <w:u w:val="dotted"/>
        </w:rPr>
      </w:pPr>
      <w:r>
        <w:rPr>
          <w:rFonts w:ascii="Book Antiqua" w:eastAsia="Book Antiqua" w:hAnsi="Book Antiqua" w:cs="Book Antiqua"/>
          <w:sz w:val="24"/>
        </w:rPr>
        <w:t>Imię i nazwisko: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77BC3E58" w14:textId="5EC54D62" w:rsidR="0043670C" w:rsidRDefault="0043670C" w:rsidP="0043670C">
      <w:pPr>
        <w:spacing w:after="0" w:line="400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>Miejsce zamieszkania:</w:t>
      </w:r>
      <w:r w:rsidRPr="00405BFE">
        <w:rPr>
          <w:rFonts w:ascii="Book Antiqua" w:eastAsia="Book Antiqua" w:hAnsi="Book Antiqua" w:cs="Book Antiqua"/>
          <w:sz w:val="24"/>
          <w:u w:val="dotted"/>
        </w:rPr>
        <w:t xml:space="preserve"> 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0BB0BCFE" w14:textId="114E3D75" w:rsidR="0043670C" w:rsidRDefault="0043670C" w:rsidP="0043670C">
      <w:pPr>
        <w:spacing w:after="138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Podpis: 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148C1237" w14:textId="6B7DC8E7" w:rsidR="0043670C" w:rsidRPr="00CB5203" w:rsidRDefault="0043670C" w:rsidP="00CB5203">
      <w:pPr>
        <w:spacing w:after="186" w:line="256" w:lineRule="auto"/>
        <w:ind w:right="14" w:firstLine="0"/>
        <w:jc w:val="center"/>
        <w:rPr>
          <w:rFonts w:ascii="Book Antiqua" w:eastAsia="Book Antiqua" w:hAnsi="Book Antiqua" w:cs="Book Antiqua"/>
          <w:b/>
          <w:sz w:val="20"/>
        </w:rPr>
      </w:pPr>
      <w:r>
        <w:rPr>
          <w:rFonts w:ascii="Book Antiqua" w:eastAsia="Book Antiqua" w:hAnsi="Book Antiqua" w:cs="Book Antiqua"/>
          <w:b/>
          <w:sz w:val="20"/>
        </w:rPr>
        <w:t xml:space="preserve">Prosimy zapoznać się i podpisać klauzulę informacyjną RODO </w:t>
      </w:r>
      <w:r w:rsidR="00CB5203">
        <w:rPr>
          <w:rFonts w:ascii="Book Antiqua" w:eastAsia="Book Antiqua" w:hAnsi="Book Antiqua" w:cs="Book Antiqua"/>
          <w:b/>
          <w:sz w:val="20"/>
        </w:rPr>
        <w:br w:type="page"/>
      </w:r>
    </w:p>
    <w:p w14:paraId="2229EBAE" w14:textId="53913170" w:rsidR="0043670C" w:rsidRPr="00CB5203" w:rsidRDefault="0043670C" w:rsidP="00CB5203">
      <w:pPr>
        <w:spacing w:after="173" w:line="256" w:lineRule="auto"/>
        <w:ind w:firstLine="0"/>
        <w:jc w:val="center"/>
        <w:rPr>
          <w:b/>
          <w:bCs/>
        </w:rPr>
      </w:pPr>
      <w:r w:rsidRPr="00CB5203">
        <w:rPr>
          <w:b/>
          <w:bCs/>
        </w:rPr>
        <w:lastRenderedPageBreak/>
        <w:t>Klauzula informacyjna</w:t>
      </w:r>
    </w:p>
    <w:p w14:paraId="3D4342D6" w14:textId="300E1FA8" w:rsidR="0043670C" w:rsidRDefault="0043670C" w:rsidP="00CB5203">
      <w:pPr>
        <w:spacing w:after="351"/>
        <w:ind w:left="-5" w:right="0"/>
        <w:jc w:val="both"/>
      </w:pPr>
      <w:r>
        <w:t>Zgodnie z art. 13 ust.</w:t>
      </w:r>
      <w:r w:rsidR="001C5C88">
        <w:t>1</w:t>
      </w:r>
      <w:r>
        <w:t xml:space="preserve"> i ust.2 rozporządzenia Parlamentu Europejskiego i Rady (UE) 2016/679 z dnia 27 kwietnia 2016r. w sprawie ochrony osób fizycznych w związku z przetwarzaniem danych osobowych </w:t>
      </w:r>
      <w:r w:rsidR="001C5C88">
        <w:br/>
      </w:r>
      <w:r>
        <w:t xml:space="preserve">i w sprawie swobodnego przepływu takich danych oraz uchylenia dyrektywy 95/46/WE (ogólnego rozporządzenia o ochronie danych ), informuję, iż : </w:t>
      </w:r>
    </w:p>
    <w:p w14:paraId="5867D04D" w14:textId="2B05C1FF" w:rsidR="0043670C" w:rsidRDefault="0043670C" w:rsidP="00CB5203">
      <w:pPr>
        <w:pStyle w:val="Akapitzlist"/>
        <w:numPr>
          <w:ilvl w:val="0"/>
          <w:numId w:val="3"/>
        </w:numPr>
        <w:ind w:right="0"/>
        <w:jc w:val="both"/>
      </w:pPr>
      <w:r>
        <w:t xml:space="preserve">Administratorem Pani/Pana danych osobowych jest Wójt Gminy Ceków-Kolonia z siedzibą </w:t>
      </w:r>
      <w:r w:rsidR="00CB5203">
        <w:br/>
      </w:r>
      <w:r>
        <w:t xml:space="preserve">w Cekowie-Kolonii 51, 62-834 Ceków. </w:t>
      </w:r>
      <w:r w:rsidR="00020D60">
        <w:t>K</w:t>
      </w:r>
      <w:r w:rsidR="00020D60" w:rsidRPr="00020D60">
        <w:t xml:space="preserve">ontakt do inspektora ochrony danych: tel. 506 366 906,   </w:t>
      </w:r>
      <w:r w:rsidR="00020D60">
        <w:br/>
      </w:r>
      <w:r w:rsidR="00020D60" w:rsidRPr="00020D60">
        <w:t>e-mail: inspektor@adamekk.com</w:t>
      </w:r>
    </w:p>
    <w:p w14:paraId="12E5E09D" w14:textId="503873B2" w:rsidR="00CB5203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>Pani/Pana dane osobowe przetwarzane będą zgodnie z Ogólnym Rozporządzeniem o Ochronie Danych Osobowych z dnia 27 kwietnia 2016 roku (RODO) w celu złożenia pisma/wniosku/</w:t>
      </w:r>
      <w:r w:rsidR="00CB5203">
        <w:t xml:space="preserve"> </w:t>
      </w:r>
      <w:r>
        <w:t>opinii/zapytania</w:t>
      </w:r>
      <w:r w:rsidR="00CB5203">
        <w:t xml:space="preserve"> </w:t>
      </w:r>
      <w:r>
        <w:t xml:space="preserve">- podstawa prawna: art.6 </w:t>
      </w:r>
      <w:proofErr w:type="spellStart"/>
      <w:r>
        <w:t>ust.l</w:t>
      </w:r>
      <w:proofErr w:type="spellEnd"/>
      <w:r>
        <w:t xml:space="preserve"> lit. c RODO oraz ustawa z dnia 8 marca 1990 roku </w:t>
      </w:r>
      <w:r w:rsidR="00CB5203">
        <w:br/>
      </w:r>
      <w:r>
        <w:t xml:space="preserve">o samorządzie terytorialnym </w:t>
      </w:r>
    </w:p>
    <w:p w14:paraId="0E305733" w14:textId="77777777" w:rsidR="00CB5203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 xml:space="preserve">Pani/Pana dane osobowe nie będą przekazywane do państwa trzeciego/organizacji międzynarodowej. </w:t>
      </w:r>
    </w:p>
    <w:p w14:paraId="3536C38C" w14:textId="12CAEE9A" w:rsidR="0043670C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 xml:space="preserve">Pani/Pana dane osobowe mogą być przekazywane podmiotom uprawnionym na mocy przepisów prawa. </w:t>
      </w:r>
    </w:p>
    <w:p w14:paraId="10F8B285" w14:textId="77777777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Pani/Pana dane osobowe będą przechowywane przez okres czasu zgodny z instrukcją kancelaryjną. </w:t>
      </w:r>
    </w:p>
    <w:p w14:paraId="2FE557EF" w14:textId="77777777" w:rsidR="0043670C" w:rsidRDefault="0043670C" w:rsidP="00CB5203">
      <w:pPr>
        <w:numPr>
          <w:ilvl w:val="0"/>
          <w:numId w:val="3"/>
        </w:numPr>
        <w:spacing w:after="281"/>
        <w:ind w:right="0"/>
        <w:jc w:val="both"/>
      </w:pPr>
      <w:r>
        <w:t xml:space="preserve">Posiada Pani/Pan prawo dostępu do treści swoich danych oraz prawo ich sprostowania, usunięcia, ograniczenia przetwarzania, wniesienia sprzeciwu oraz prawo do przenoszenia danych. </w:t>
      </w:r>
    </w:p>
    <w:p w14:paraId="0C6B2778" w14:textId="0A16E2E6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Ma Pan/Pani prawo do cofnięcia zgody w dowolnym momencie bez wpływu na zgodność </w:t>
      </w:r>
      <w:r w:rsidR="00CB5203">
        <w:br/>
      </w:r>
      <w:r>
        <w:t xml:space="preserve">z prawem przetwarzania (jeżeli przetwarzanie odbywa się na podstawie zgody), którego dokonano na podstawie zgody przed jej cofnięciem. </w:t>
      </w:r>
    </w:p>
    <w:p w14:paraId="05D5F08D" w14:textId="2B0B4C60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Ma Pan/Pani prawo wniesienia skargi do organu nadzorczego, gdy uzna Pan/Pani, </w:t>
      </w:r>
      <w:r w:rsidR="00CB5203">
        <w:br/>
      </w:r>
      <w:r>
        <w:t xml:space="preserve">iż przetwarzanie danych osobowych Pani/Pana dotyczących narusza przepisy ogólnego rozporządzenia o ochronie danych osobowych z dnia 27 kwietnia 2016 r. </w:t>
      </w:r>
    </w:p>
    <w:p w14:paraId="786EAF02" w14:textId="77777777" w:rsidR="00CB5203" w:rsidRDefault="0043670C" w:rsidP="00CB5203">
      <w:pPr>
        <w:numPr>
          <w:ilvl w:val="0"/>
          <w:numId w:val="3"/>
        </w:numPr>
        <w:spacing w:after="278"/>
        <w:ind w:right="0"/>
        <w:jc w:val="both"/>
      </w:pPr>
      <w:r>
        <w:t xml:space="preserve">Podanie przez Pana/Panią danych osobowych jest dobrowolne, ale konieczne w celu złożenia pisma/wniosku/opinii/zapytania. </w:t>
      </w:r>
    </w:p>
    <w:p w14:paraId="4CBE8678" w14:textId="77777777" w:rsidR="00CB5203" w:rsidRDefault="0043670C" w:rsidP="00CB5203">
      <w:pPr>
        <w:numPr>
          <w:ilvl w:val="0"/>
          <w:numId w:val="3"/>
        </w:numPr>
        <w:spacing w:after="278"/>
        <w:ind w:right="0"/>
        <w:jc w:val="both"/>
      </w:pPr>
      <w:r>
        <w:t xml:space="preserve">Podanie przez Pana/Panią danych osobowych jest wymogiem ustawowym. Jest Pan/Pani zobowiązana do ich podania, a konsekwencją niepodania danych osobowych będzie pozostawienie pisma/wniosku/opinii/zapytania bez rozpatrzenia. </w:t>
      </w:r>
    </w:p>
    <w:p w14:paraId="6C43B27D" w14:textId="005506AE" w:rsidR="004C7D6C" w:rsidRDefault="0043670C" w:rsidP="004C7D6C">
      <w:pPr>
        <w:numPr>
          <w:ilvl w:val="0"/>
          <w:numId w:val="3"/>
        </w:numPr>
        <w:spacing w:after="278"/>
        <w:ind w:right="0"/>
        <w:jc w:val="both"/>
      </w:pPr>
      <w:r>
        <w:t xml:space="preserve">Podane dane nie będą przetwarzane w sposób zautomatyzowany, w tym nie będzie wobec nich profilowania. </w:t>
      </w:r>
    </w:p>
    <w:p w14:paraId="430B196F" w14:textId="133AFAC7" w:rsidR="004C7D6C" w:rsidRDefault="004C7D6C" w:rsidP="004C7D6C">
      <w:pPr>
        <w:spacing w:after="278" w:line="221" w:lineRule="auto"/>
        <w:ind w:right="0" w:firstLine="0"/>
        <w:jc w:val="right"/>
      </w:pPr>
      <w:r>
        <w:tab/>
      </w:r>
    </w:p>
    <w:sectPr w:rsidR="004C7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003D1"/>
    <w:multiLevelType w:val="hybridMultilevel"/>
    <w:tmpl w:val="56462A14"/>
    <w:lvl w:ilvl="0" w:tplc="9CC81F32">
      <w:start w:val="5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E072B4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E204892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296A510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89EE270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9E0A4DA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79A382A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FBCB8D0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C2E73C0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C3240CA"/>
    <w:multiLevelType w:val="hybridMultilevel"/>
    <w:tmpl w:val="BAACFC44"/>
    <w:lvl w:ilvl="0" w:tplc="74DA6D8A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8463C28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6CC905E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04E2BA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250B01A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73817A2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AEACB68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34443B4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730C7FC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7A4146F"/>
    <w:multiLevelType w:val="hybridMultilevel"/>
    <w:tmpl w:val="1BDAF0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7870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435903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2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0C"/>
    <w:rsid w:val="00020D60"/>
    <w:rsid w:val="001C5C88"/>
    <w:rsid w:val="00405BFE"/>
    <w:rsid w:val="0043670C"/>
    <w:rsid w:val="00445C6A"/>
    <w:rsid w:val="00475F6F"/>
    <w:rsid w:val="004C7D6C"/>
    <w:rsid w:val="006C03A8"/>
    <w:rsid w:val="009D5243"/>
    <w:rsid w:val="00A5380C"/>
    <w:rsid w:val="00CB5203"/>
    <w:rsid w:val="00E7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CCFC"/>
  <w15:chartTrackingRefBased/>
  <w15:docId w15:val="{B4192FBA-27A8-4FA0-9872-03A63434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70C"/>
    <w:pPr>
      <w:spacing w:after="193" w:line="220" w:lineRule="auto"/>
      <w:ind w:right="1" w:firstLine="4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367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45C6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C5C8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B312-5A7E-4E5D-B241-B0A2763F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Adrian Pera</cp:lastModifiedBy>
  <cp:revision>3</cp:revision>
  <dcterms:created xsi:type="dcterms:W3CDTF">2022-11-07T12:44:00Z</dcterms:created>
  <dcterms:modified xsi:type="dcterms:W3CDTF">2022-11-07T12:47:00Z</dcterms:modified>
</cp:coreProperties>
</file>