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3.xml" ContentType="application/vnd.openxmlformats-officedocument.customXml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ab/>
        <w:tab/>
        <w:tab/>
        <w:tab/>
        <w:tab/>
        <w:tab/>
        <w:tab/>
        <w:t xml:space="preserve">            Załącznik nr 1 do</w:t>
      </w:r>
    </w:p>
    <w:p>
      <w:pPr>
        <w:pStyle w:val="Normal"/>
        <w:spacing w:before="0" w:after="0"/>
        <w:jc w:val="center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cs="Arial" w:ascii="Times New Roman" w:hAnsi="Times New Roman"/>
          <w:i w:val="false"/>
          <w:iCs w:val="false"/>
          <w:color w:val="auto"/>
          <w:sz w:val="20"/>
          <w:szCs w:val="20"/>
        </w:rPr>
        <w:tab/>
        <w:tab/>
        <w:tab/>
        <w:tab/>
        <w:tab/>
        <w:tab/>
        <w:tab/>
        <w:tab/>
        <w:t xml:space="preserve">         Zarządzenia nr  13/2026</w:t>
        <w:br/>
        <w:tab/>
        <w:tab/>
        <w:tab/>
        <w:tab/>
        <w:tab/>
        <w:tab/>
        <w:tab/>
        <w:tab/>
        <w:tab/>
        <w:t xml:space="preserve">    Wójta Gminy Ceków-Kolonia</w:t>
        <w:br/>
        <w:tab/>
        <w:tab/>
        <w:tab/>
        <w:tab/>
        <w:tab/>
        <w:tab/>
        <w:tab/>
        <w:tab/>
        <w:t xml:space="preserve">            z dnia 2</w:t>
      </w:r>
      <w:r>
        <w:rPr>
          <w:rFonts w:cs="Arial" w:ascii="Times New Roman" w:hAnsi="Times New Roman"/>
          <w:i w:val="false"/>
          <w:iCs w:val="false"/>
          <w:color w:val="auto"/>
          <w:sz w:val="20"/>
          <w:szCs w:val="20"/>
        </w:rPr>
        <w:t>6</w:t>
      </w:r>
      <w:r>
        <w:rPr>
          <w:rFonts w:cs="Arial" w:ascii="Times New Roman" w:hAnsi="Times New Roman"/>
          <w:i w:val="false"/>
          <w:iCs w:val="false"/>
          <w:color w:val="auto"/>
          <w:sz w:val="20"/>
          <w:szCs w:val="20"/>
        </w:rPr>
        <w:t xml:space="preserve"> stycznia 2026 r. </w:t>
      </w:r>
    </w:p>
    <w:p>
      <w:pPr>
        <w:pStyle w:val="Normal"/>
        <w:rPr>
          <w:rFonts w:ascii="Aptos" w:hAnsi="Aptos"/>
        </w:rPr>
      </w:pPr>
      <w:r>
        <w:rPr>
          <w:rFonts w:ascii="Aptos" w:hAnsi="Aptos"/>
        </w:rPr>
      </w:r>
    </w:p>
    <w:tbl>
      <w:tblPr>
        <w:tblStyle w:val="Tabela-Siatka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531"/>
        <w:gridCol w:w="4531"/>
      </w:tblGrid>
      <w:tr>
        <w:trPr>
          <w:trHeight w:val="225" w:hRule="atLeast"/>
        </w:trPr>
        <w:tc>
          <w:tcPr>
            <w:tcW w:w="453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ptos" w:hAnsi="Aptos"/>
              </w:rPr>
            </w:pPr>
            <w:r>
              <w:rPr>
                <w:rFonts w:eastAsia="Calibri" w:cs="" w:ascii="Aptos" w:hAnsi="Aptos"/>
                <w:color w:val="EE0000"/>
                <w:kern w:val="2"/>
                <w:sz w:val="22"/>
                <w:szCs w:val="22"/>
                <w:lang w:val="pl-PL" w:eastAsia="en-US" w:bidi="ar-SA"/>
              </w:rPr>
              <w:t>Wójt Gminy Ceków-Kolonia</w:t>
            </w:r>
          </w:p>
        </w:tc>
        <w:tc>
          <w:tcPr>
            <w:tcW w:w="453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end"/>
              <w:rPr>
                <w:rFonts w:ascii="Aptos" w:hAnsi="Aptos"/>
                <w:color w:val="EE0000"/>
              </w:rPr>
            </w:pPr>
            <w:r>
              <w:rPr>
                <w:rFonts w:eastAsia="Calibri" w:cs="" w:ascii="Aptos" w:hAnsi="Aptos"/>
                <w:color w:val="EE0000"/>
                <w:kern w:val="2"/>
                <w:sz w:val="22"/>
                <w:szCs w:val="22"/>
                <w:lang w:val="pl-PL" w:eastAsia="en-US" w:bidi="ar-SA"/>
              </w:rPr>
              <w:t xml:space="preserve">Ceków-Kolonia </w:t>
            </w:r>
          </w:p>
        </w:tc>
      </w:tr>
    </w:tbl>
    <w:p>
      <w:pPr>
        <w:pStyle w:val="Normal"/>
        <w:rPr>
          <w:rFonts w:ascii="Aptos" w:hAnsi="Aptos"/>
        </w:rPr>
      </w:pPr>
      <w:r>
        <w:rPr>
          <w:rFonts w:ascii="Aptos" w:hAnsi="Aptos"/>
        </w:rPr>
      </w:r>
    </w:p>
    <w:p>
      <w:pPr>
        <w:pStyle w:val="Normal"/>
        <w:rPr>
          <w:rFonts w:ascii="Aptos" w:hAnsi="Aptos"/>
        </w:rPr>
      </w:pPr>
      <w:r>
        <w:rPr>
          <w:rFonts w:ascii="Aptos" w:hAnsi="Aptos"/>
        </w:rPr>
      </w:r>
    </w:p>
    <w:p>
      <w:pPr>
        <w:pStyle w:val="Normal"/>
        <w:rPr>
          <w:rFonts w:ascii="Aptos" w:hAnsi="Aptos"/>
        </w:rPr>
      </w:pPr>
      <w:r>
        <w:rPr>
          <w:rFonts w:ascii="Aptos" w:hAnsi="Aptos"/>
        </w:rPr>
      </w:r>
    </w:p>
    <w:p>
      <w:pPr>
        <w:pStyle w:val="Normal"/>
        <w:jc w:val="center"/>
        <w:rPr>
          <w:rFonts w:ascii="Aptos" w:hAnsi="Aptos"/>
        </w:rPr>
      </w:pPr>
      <w:r>
        <w:rPr>
          <w:rFonts w:ascii="Aptos" w:hAnsi="Aptos"/>
        </w:rPr>
        <w:t>Upoważnienie</w:t>
      </w:r>
    </w:p>
    <w:p>
      <w:pPr>
        <w:pStyle w:val="Normal"/>
        <w:jc w:val="center"/>
        <w:rPr>
          <w:rFonts w:ascii="Aptos" w:hAnsi="Aptos"/>
        </w:rPr>
      </w:pPr>
      <w:r>
        <w:rPr>
          <w:rFonts w:ascii="Aptos" w:hAnsi="Aptos"/>
        </w:rPr>
        <w:br/>
        <w:t>nr ___________________ z dnia  ___________________</w:t>
      </w:r>
    </w:p>
    <w:p>
      <w:pPr>
        <w:pStyle w:val="Normal"/>
        <w:rPr>
          <w:rFonts w:ascii="Aptos" w:hAnsi="Aptos"/>
        </w:rPr>
      </w:pPr>
      <w:r>
        <w:rPr>
          <w:rFonts w:ascii="Aptos" w:hAnsi="Aptos"/>
        </w:rPr>
      </w:r>
    </w:p>
    <w:p>
      <w:pPr>
        <w:pStyle w:val="Normal"/>
        <w:jc w:val="both"/>
        <w:rPr>
          <w:rFonts w:ascii="Aptos" w:hAnsi="Aptos"/>
        </w:rPr>
      </w:pPr>
      <w:r>
        <w:rPr>
          <w:rFonts w:ascii="Aptos" w:hAnsi="Aptos"/>
        </w:rPr>
        <w:t xml:space="preserve">Na podstawie art. 379 ust. 2 pkt 2 ustawy z dnia 27 kwietnia 2001 r. – Prawo ochrony środowiska </w:t>
      </w:r>
      <w:r>
        <w:rPr>
          <w:rFonts w:ascii="Aptos" w:hAnsi="Aptos"/>
          <w:color w:val="auto"/>
        </w:rPr>
        <w:t>(t.j. Dz. U. z 2025 r., poz. 647 ze zm.)</w:t>
      </w:r>
      <w:r>
        <w:rPr>
          <w:rFonts w:ascii="Aptos" w:hAnsi="Aptos"/>
        </w:rPr>
        <w:t xml:space="preserve"> w zw. z art. 9u ustawy z dnia 13 września 1996 r. o utrzymaniu czystości i porządku w gminach </w:t>
      </w:r>
      <w:r>
        <w:rPr>
          <w:rFonts w:ascii="Aptos" w:hAnsi="Aptos"/>
          <w:color w:val="auto"/>
        </w:rPr>
        <w:t xml:space="preserve">(t.j. Dz. U. z 2025 r., poz 733) </w:t>
      </w:r>
      <w:r>
        <w:rPr>
          <w:rFonts w:ascii="Aptos" w:hAnsi="Aptos"/>
        </w:rPr>
        <w:t xml:space="preserve"> upoważniam </w:t>
      </w:r>
    </w:p>
    <w:p>
      <w:pPr>
        <w:pStyle w:val="Normal"/>
        <w:rPr>
          <w:rFonts w:ascii="Aptos" w:hAnsi="Aptos"/>
          <w:color w:val="EE0000"/>
        </w:rPr>
      </w:pPr>
      <w:r>
        <w:rPr>
          <w:rFonts w:ascii="Aptos" w:hAnsi="Aptos"/>
          <w:color w:val="EE0000"/>
        </w:rPr>
        <w:t xml:space="preserve">[imię i nazwisko, stanowisko, nr legitymacji służbowej jeżeli posiada] </w:t>
      </w:r>
    </w:p>
    <w:p>
      <w:pPr>
        <w:pStyle w:val="Normal"/>
        <w:rPr>
          <w:rFonts w:ascii="Aptos" w:hAnsi="Aptos"/>
        </w:rPr>
      </w:pPr>
      <w:r>
        <w:rPr>
          <w:rFonts w:ascii="Aptos" w:hAnsi="Aptos"/>
        </w:rPr>
        <w:t xml:space="preserve">do sprawowania w imieniu </w:t>
      </w:r>
      <w:r>
        <w:rPr>
          <w:rFonts w:ascii="Aptos" w:hAnsi="Aptos"/>
          <w:iCs/>
          <w:color w:val="auto"/>
        </w:rPr>
        <w:t xml:space="preserve">Wójta Gminy Ceków-Kolonia </w:t>
      </w:r>
      <w:r>
        <w:rPr>
          <w:rFonts w:ascii="Aptos" w:hAnsi="Aptos"/>
        </w:rPr>
        <w:t xml:space="preserve">kontroli przestrzegania i stosowania przepisów o ochronie środowiska, o której mowa w art. 379 ust. 1 ustawy z dnia 27 kwietnia 2001 r. – Prawo ochrony środowiska oraz kontroli przestrzegania i stosowania przepisów ustawy z dnia 13 września 1996 r. o utrzymaniu czystości i porządku w gminach (Dz. U. </w:t>
      </w:r>
      <w:r>
        <w:rPr>
          <w:rFonts w:ascii="Aptos" w:hAnsi="Aptos"/>
          <w:color w:val="auto"/>
        </w:rPr>
        <w:t xml:space="preserve">(t.j. Dz. U. z 2025 r., poz 733) </w:t>
      </w:r>
      <w:r>
        <w:rPr>
          <w:rFonts w:ascii="Aptos" w:hAnsi="Aptos"/>
        </w:rPr>
        <w:t>.</w:t>
      </w:r>
    </w:p>
    <w:p>
      <w:pPr>
        <w:pStyle w:val="Normal"/>
        <w:rPr>
          <w:rFonts w:ascii="Aptos" w:hAnsi="Aptos"/>
        </w:rPr>
      </w:pPr>
      <w:r>
        <w:rPr>
          <w:rFonts w:ascii="Aptos" w:hAnsi="Aptos"/>
        </w:rPr>
        <w:t>Upoważnienie uprawnia do:</w:t>
      </w:r>
    </w:p>
    <w:p>
      <w:pPr>
        <w:pStyle w:val="ListParagraph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wstępu wraz z rzeczoznawcami i niezbędnym sprzętem przez całą dobę na teren nieruchomości, obiektu lub ich części, na których prowadzona jest działalność gospodarcza, a w godzinach od 6 do 22 - na pozostały teren;</w:t>
      </w:r>
    </w:p>
    <w:p>
      <w:pPr>
        <w:pStyle w:val="ListParagraph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przeprowadzania badań lub wykonywania innych niezbędnych czynności kontrolnych;</w:t>
      </w:r>
    </w:p>
    <w:p>
      <w:pPr>
        <w:pStyle w:val="ListParagraph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żądania pisemnych lub ustnych informacji oraz wzywania i przesłuchiwania osób w zakresie niezbędnym do ustalenia stanu faktycznego;</w:t>
      </w:r>
    </w:p>
    <w:p>
      <w:pPr>
        <w:pStyle w:val="ListParagraph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żądania okazania dokumentów i udostępnienia wszelkich danych mających związek z problematyką kontroli.</w:t>
      </w:r>
    </w:p>
    <w:p>
      <w:pPr>
        <w:pStyle w:val="Normal"/>
        <w:rPr>
          <w:rFonts w:ascii="Aptos" w:hAnsi="Aptos"/>
        </w:rPr>
      </w:pPr>
      <w:r>
        <w:rPr>
          <w:rFonts w:ascii="Aptos" w:hAnsi="Aptos"/>
        </w:rPr>
        <w:t>Upoważnienia udziela się na czas nieokreślony.</w:t>
      </w:r>
    </w:p>
    <w:p>
      <w:pPr>
        <w:pStyle w:val="Normal"/>
        <w:rPr>
          <w:rFonts w:ascii="Aptos" w:hAnsi="Aptos"/>
        </w:rPr>
      </w:pPr>
      <w:r>
        <w:rPr>
          <w:rFonts w:ascii="Aptos" w:hAnsi="Aptos"/>
        </w:rPr>
        <w:t>Upoważnienie obowiązuje od dnia wydania.</w:t>
      </w:r>
    </w:p>
    <w:p>
      <w:pPr>
        <w:pStyle w:val="Normal"/>
        <w:rPr>
          <w:rFonts w:ascii="Aptos" w:hAnsi="Aptos"/>
        </w:rPr>
      </w:pPr>
      <w:r>
        <w:rPr>
          <w:rFonts w:ascii="Aptos" w:hAnsi="Aptos"/>
        </w:rPr>
      </w:r>
    </w:p>
    <w:p>
      <w:pPr>
        <w:pStyle w:val="Normal"/>
        <w:rPr>
          <w:rFonts w:ascii="Aptos" w:hAnsi="Aptos"/>
        </w:rPr>
      </w:pPr>
      <w:r>
        <w:rPr>
          <w:rFonts w:ascii="Aptos" w:hAnsi="Aptos"/>
        </w:rPr>
      </w:r>
    </w:p>
    <w:p>
      <w:pPr>
        <w:pStyle w:val="Normal"/>
        <w:rPr>
          <w:rFonts w:ascii="Aptos" w:hAnsi="Aptos"/>
        </w:rPr>
      </w:pPr>
      <w:r>
        <w:rPr>
          <w:rFonts w:ascii="Aptos" w:hAnsi="Aptos"/>
        </w:rPr>
      </w:r>
    </w:p>
    <w:p>
      <w:pPr>
        <w:pStyle w:val="Normal"/>
        <w:spacing w:before="0" w:after="160"/>
        <w:rPr>
          <w:rFonts w:ascii="Aptos" w:hAnsi="Aptos"/>
          <w:color w:val="EE0000"/>
        </w:rPr>
      </w:pPr>
      <w:r>
        <w:rPr>
          <w:rFonts w:ascii="Aptos" w:hAnsi="Aptos"/>
          <w:color w:val="EE0000"/>
        </w:rPr>
        <w:tab/>
        <w:tab/>
        <w:tab/>
        <w:tab/>
        <w:tab/>
        <w:tab/>
        <w:tab/>
        <w:tab/>
        <w:tab/>
        <w:tab/>
        <w:t>[podpis, pieczęć]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ptos"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1d2572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1d2572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1d2572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1d2572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1d2572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1d2572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1d2572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1d2572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1d2572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1d2572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1d2572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1d2572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1d2572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1d2572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1d2572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1d2572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1d2572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1d2572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1d2572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1d2572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1d2572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1d2572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1d2572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1d2572"/>
    <w:rPr>
      <w:b/>
      <w:bCs/>
      <w:smallCaps/>
      <w:color w:themeColor="accent1" w:themeShade="bf" w:val="2F5496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4d372a"/>
    <w:rPr/>
  </w:style>
  <w:style w:type="character" w:styleId="StopkaZnak" w:customStyle="1">
    <w:name w:val="Stopka Znak"/>
    <w:basedOn w:val="DefaultParagraphFont"/>
    <w:uiPriority w:val="99"/>
    <w:qFormat/>
    <w:rsid w:val="004d372a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1d2572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1d2572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1d2572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1d2572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1d25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4d372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4d372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1d25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4ACD3430F896458640F024E44D7D4A" ma:contentTypeVersion="19" ma:contentTypeDescription="Utwórz nowy dokument." ma:contentTypeScope="" ma:versionID="66e4e54c79c2c9332b9f9f560ee69ab7">
  <xsd:schema xmlns:xsd="http://www.w3.org/2001/XMLSchema" xmlns:xs="http://www.w3.org/2001/XMLSchema" xmlns:p="http://schemas.microsoft.com/office/2006/metadata/properties" xmlns:ns2="6a876511-17df-4034-8a1d-6a192df3aa19" xmlns:ns3="633e7ee9-3634-4b97-a3aa-0c92bcb92f24" targetNamespace="http://schemas.microsoft.com/office/2006/metadata/properties" ma:root="true" ma:fieldsID="62b244a00ccf43ebf18b09c1fd1f06b6" ns2:_="" ns3:_="">
    <xsd:import namespace="6a876511-17df-4034-8a1d-6a192df3aa19"/>
    <xsd:import namespace="633e7ee9-3634-4b97-a3aa-0c92bcb92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76511-17df-4034-8a1d-6a192df3a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tan zatwierdzenia" ma:internalName="Stan_x0020_zatwierdzenia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6a5de141-9cb7-410d-aaa7-fc23aff965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7ee9-3634-4b97-a3aa-0c92bcb92f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a2b1ae4-9901-4af1-944b-b26fb0dc2f38}" ma:internalName="TaxCatchAll" ma:showField="CatchAllData" ma:web="633e7ee9-3634-4b97-a3aa-0c92bcb92f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876511-17df-4034-8a1d-6a192df3aa19">
      <Terms xmlns="http://schemas.microsoft.com/office/infopath/2007/PartnerControls"/>
    </lcf76f155ced4ddcb4097134ff3c332f>
    <TaxCatchAll xmlns="633e7ee9-3634-4b97-a3aa-0c92bcb92f24" xsi:nil="true"/>
    <_Flow_SignoffStatus xmlns="6a876511-17df-4034-8a1d-6a192df3aa19" xsi:nil="true"/>
  </documentManagement>
</p:properties>
</file>

<file path=customXml/itemProps1.xml><?xml version="1.0" encoding="utf-8"?>
<ds:datastoreItem xmlns:ds="http://schemas.openxmlformats.org/officeDocument/2006/customXml" ds:itemID="{F6E25633-EC59-45EE-AE67-0DB4D751D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76511-17df-4034-8a1d-6a192df3aa19"/>
    <ds:schemaRef ds:uri="633e7ee9-3634-4b97-a3aa-0c92bcb92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59D0D5-1DB9-44FA-9603-66836EE4EF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5DF44A-5DA4-4FB5-9815-4E55F52E8547}">
  <ds:schemaRefs>
    <ds:schemaRef ds:uri="http://schemas.microsoft.com/office/2006/metadata/properties"/>
    <ds:schemaRef ds:uri="http://schemas.microsoft.com/office/infopath/2007/PartnerControls"/>
    <ds:schemaRef ds:uri="6a876511-17df-4034-8a1d-6a192df3aa19"/>
    <ds:schemaRef ds:uri="633e7ee9-3634-4b97-a3aa-0c92bcb92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LibreOffice/25.8.1.1$Windows_X86_64 LibreOffice_project/54047653041915e595ad4e45cccea684809c77b5</Application>
  <AppVersion>15.0000</AppVersion>
  <DocSecurity>4</DocSecurity>
  <Pages>1</Pages>
  <Words>246</Words>
  <Characters>1354</Characters>
  <CharactersWithSpaces>1668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2025-10-27T07:48:00Z</dcterms:created>
  <dc:creator>Zawalich Marzena</dc:creator>
  <dc:description/>
  <dc:language>pl-PL</dc:language>
  <cp:lastModifiedBy/>
  <dcterms:modified xsi:type="dcterms:W3CDTF">2026-01-26T09:07:26Z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0x0101002B4ACD3430F896458640F024E44D7D4A</vt:lpwstr>
  </property>
</Properties>
</file>