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EA21F" w14:textId="77777777" w:rsidR="009711BD" w:rsidRPr="0070155A" w:rsidRDefault="009711BD">
      <w:pPr>
        <w:spacing w:after="0" w:line="259" w:lineRule="auto"/>
        <w:ind w:left="5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D5E75AC" w14:textId="1531DD02" w:rsidR="009711BD" w:rsidRPr="009711BD" w:rsidRDefault="009711BD" w:rsidP="009711BD">
      <w:pPr>
        <w:widowControl w:val="0"/>
        <w:suppressAutoHyphens/>
        <w:autoSpaceDN w:val="0"/>
        <w:spacing w:after="120" w:line="276" w:lineRule="auto"/>
        <w:ind w:left="0" w:right="0" w:firstLine="0"/>
        <w:jc w:val="center"/>
        <w:textAlignment w:val="baseline"/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</w:pPr>
      <w:r w:rsidRPr="009711BD"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  <w:t xml:space="preserve">ZARZĄDZENIE NR </w:t>
      </w:r>
      <w:r w:rsidR="005C080B"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  <w:t>129/2025</w:t>
      </w:r>
    </w:p>
    <w:p w14:paraId="4BD50CF1" w14:textId="77777777" w:rsidR="009711BD" w:rsidRPr="009711BD" w:rsidRDefault="009711BD" w:rsidP="009711BD">
      <w:pPr>
        <w:widowControl w:val="0"/>
        <w:suppressAutoHyphens/>
        <w:autoSpaceDN w:val="0"/>
        <w:spacing w:after="120" w:line="276" w:lineRule="auto"/>
        <w:ind w:left="0" w:right="0" w:firstLine="0"/>
        <w:jc w:val="center"/>
        <w:textAlignment w:val="baseline"/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</w:pPr>
      <w:r w:rsidRPr="009711BD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>Wójta Gminy Ceków-Kolonia</w:t>
      </w:r>
    </w:p>
    <w:p w14:paraId="475E6200" w14:textId="2153E800" w:rsidR="009711BD" w:rsidRPr="009711BD" w:rsidRDefault="009711BD" w:rsidP="009711BD">
      <w:pPr>
        <w:widowControl w:val="0"/>
        <w:suppressAutoHyphens/>
        <w:autoSpaceDN w:val="0"/>
        <w:spacing w:after="120" w:line="276" w:lineRule="auto"/>
        <w:ind w:left="0" w:right="0" w:firstLine="0"/>
        <w:jc w:val="center"/>
        <w:textAlignment w:val="baseline"/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</w:pPr>
      <w:r w:rsidRPr="009711BD"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  <w:t xml:space="preserve">z dnia </w:t>
      </w:r>
      <w:r w:rsidR="005C080B"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  <w:t>24</w:t>
      </w:r>
      <w:r w:rsidRPr="009711BD"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  <w:t>.</w:t>
      </w:r>
      <w:r w:rsidR="005C080B"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  <w:t>10</w:t>
      </w:r>
      <w:r w:rsidRPr="009711BD"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  <w:t>.202</w:t>
      </w:r>
      <w:r w:rsidR="005C080B"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  <w:t>5</w:t>
      </w:r>
      <w:r w:rsidR="0055761B"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  <w:t xml:space="preserve"> </w:t>
      </w:r>
      <w:r w:rsidRPr="009711BD"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  <w:t>r.</w:t>
      </w:r>
    </w:p>
    <w:p w14:paraId="0AE27BC9" w14:textId="77777777" w:rsidR="009711BD" w:rsidRDefault="009711BD" w:rsidP="009711BD">
      <w:pPr>
        <w:widowControl w:val="0"/>
        <w:suppressAutoHyphens/>
        <w:autoSpaceDN w:val="0"/>
        <w:spacing w:after="120" w:line="276" w:lineRule="auto"/>
        <w:ind w:left="0" w:right="0" w:firstLine="0"/>
        <w:jc w:val="left"/>
        <w:textAlignment w:val="baseline"/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</w:pPr>
    </w:p>
    <w:p w14:paraId="3FA69424" w14:textId="77777777" w:rsidR="00961585" w:rsidRPr="009711BD" w:rsidRDefault="00961585" w:rsidP="009711BD">
      <w:pPr>
        <w:widowControl w:val="0"/>
        <w:suppressAutoHyphens/>
        <w:autoSpaceDN w:val="0"/>
        <w:spacing w:after="120" w:line="276" w:lineRule="auto"/>
        <w:ind w:left="0" w:right="0" w:firstLine="0"/>
        <w:jc w:val="left"/>
        <w:textAlignment w:val="baseline"/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</w:pPr>
    </w:p>
    <w:p w14:paraId="5AB81417" w14:textId="1559C7E1" w:rsidR="009711BD" w:rsidRPr="00CB1FF2" w:rsidRDefault="009711BD" w:rsidP="0070155A">
      <w:pPr>
        <w:widowControl w:val="0"/>
        <w:suppressAutoHyphens/>
        <w:autoSpaceDN w:val="0"/>
        <w:spacing w:after="0" w:line="276" w:lineRule="auto"/>
        <w:ind w:left="0" w:right="0" w:firstLine="0"/>
        <w:textAlignment w:val="baseline"/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</w:pPr>
      <w:bookmarkStart w:id="0" w:name="_Hlk508963125"/>
      <w:r w:rsidRPr="009711BD"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  <w:t xml:space="preserve">w sprawie: </w:t>
      </w:r>
      <w:r w:rsidR="005C080B"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  <w:t>konsultacji społecznych</w:t>
      </w:r>
      <w:r w:rsidRPr="0070155A"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  <w:t xml:space="preserve"> Strategii Rozwoju Gminy Ceków-Kolonia na lata 202</w:t>
      </w:r>
      <w:r w:rsidR="0039518F"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  <w:t>4</w:t>
      </w:r>
      <w:r w:rsidRPr="0070155A"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  <w:t xml:space="preserve"> – 2030</w:t>
      </w:r>
      <w:r w:rsidRPr="009711BD"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  <w:t>.</w:t>
      </w:r>
      <w:bookmarkEnd w:id="0"/>
    </w:p>
    <w:p w14:paraId="42880461" w14:textId="77777777" w:rsidR="005C080B" w:rsidRDefault="005C080B" w:rsidP="0070155A">
      <w:pPr>
        <w:widowControl w:val="0"/>
        <w:suppressAutoHyphens/>
        <w:autoSpaceDN w:val="0"/>
        <w:spacing w:after="120" w:line="276" w:lineRule="auto"/>
        <w:ind w:left="0" w:right="0" w:firstLine="0"/>
        <w:textAlignment w:val="baseline"/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</w:pPr>
    </w:p>
    <w:p w14:paraId="04864067" w14:textId="6738DE43" w:rsidR="00961585" w:rsidRPr="00961585" w:rsidRDefault="005C080B" w:rsidP="00961585">
      <w:pPr>
        <w:widowControl w:val="0"/>
        <w:suppressAutoHyphens/>
        <w:autoSpaceDN w:val="0"/>
        <w:spacing w:after="120" w:line="276" w:lineRule="auto"/>
        <w:ind w:left="0" w:right="0" w:firstLine="284"/>
        <w:textAlignment w:val="baseline"/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</w:pPr>
      <w:r w:rsidRPr="005C080B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 xml:space="preserve">Na podstawie art. 5a ust. 1 i 2, art. 10e i 10f ustawy z dnia 8 marca 1990 r. o samorządzie </w:t>
      </w:r>
      <w:r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>gminnym (</w:t>
      </w:r>
      <w:proofErr w:type="spellStart"/>
      <w:r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>t.j</w:t>
      </w:r>
      <w:proofErr w:type="spellEnd"/>
      <w:r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 xml:space="preserve">.: </w:t>
      </w:r>
      <w:r w:rsidR="000260E6"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>Dz.U. 2025 poz. 1153</w:t>
      </w:r>
      <w:r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>), art. 6 ust. 3 ustawy z dnia 6 grudnia 2006 r. o zasadach prowadzenia polityki rozwoju (</w:t>
      </w:r>
      <w:proofErr w:type="spellStart"/>
      <w:r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>t.j</w:t>
      </w:r>
      <w:proofErr w:type="spellEnd"/>
      <w:r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 xml:space="preserve">.: </w:t>
      </w:r>
      <w:r w:rsidR="000260E6"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>Dz.</w:t>
      </w:r>
      <w:r w:rsidR="000260E6"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 xml:space="preserve"> </w:t>
      </w:r>
      <w:r w:rsidR="000260E6"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>U. 2025 poz. 198</w:t>
      </w:r>
      <w:r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>.),</w:t>
      </w:r>
      <w:r w:rsidR="00F75434"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 xml:space="preserve"> u</w:t>
      </w:r>
      <w:r w:rsidR="00F75434"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>chwał</w:t>
      </w:r>
      <w:r w:rsidR="00F75434"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>y</w:t>
      </w:r>
      <w:r w:rsidR="00F75434"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 xml:space="preserve"> III/28/2018 RADY GMINY CEKÓW-KOLONIA z dnia 18 grudnia 2018 r. w sprawie określenia zasad i trybu przeprowadzenia konsultacji społecznych z mieszkańcami Gminy Ceków-Kolonia (Dziennik Urzędowy Województwa Wielkopolskiego z 04.01.2019 r., poz. 252)</w:t>
      </w:r>
      <w:r w:rsidR="00F75434"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>,</w:t>
      </w:r>
      <w:r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 xml:space="preserve"> w związku z </w:t>
      </w:r>
      <w:r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>u</w:t>
      </w:r>
      <w:r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>chwał</w:t>
      </w:r>
      <w:r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>ą</w:t>
      </w:r>
      <w:r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 xml:space="preserve"> </w:t>
      </w:r>
      <w:r w:rsidR="000260E6"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>n</w:t>
      </w:r>
      <w:r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 xml:space="preserve">r LXXVII/462/2024 Rady Gminy Ceków-Kolonia z dnia 30 kwietnia 2024 r. w sprawie przystąpienia do opracowania Strategii Rozwoju Gminy Ceków-Kolonia na lata 2024 - 2030 i określenie szczegółowego trybu </w:t>
      </w:r>
      <w:r w:rsidR="000260E6"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 xml:space="preserve"> </w:t>
      </w:r>
      <w:r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>i harmonogramu opracowania projektu Strategii</w:t>
      </w:r>
      <w:r w:rsidR="00F75434" w:rsidRPr="00961585">
        <w:rPr>
          <w:rFonts w:ascii="Times New Roman" w:eastAsia="Lucida Sans Unicode" w:hAnsi="Times New Roman" w:cs="Times New Roman"/>
          <w:color w:val="auto"/>
          <w:kern w:val="3"/>
          <w:sz w:val="24"/>
          <w:szCs w:val="24"/>
          <w14:ligatures w14:val="none"/>
        </w:rPr>
        <w:t xml:space="preserve"> zarządzam:</w:t>
      </w:r>
    </w:p>
    <w:p w14:paraId="06F2062F" w14:textId="77777777" w:rsidR="00F75434" w:rsidRPr="00961585" w:rsidRDefault="00F75434" w:rsidP="00961585">
      <w:pPr>
        <w:pStyle w:val="NormalnyWeb"/>
        <w:spacing w:before="0" w:beforeAutospacing="0" w:after="0" w:afterAutospacing="0" w:line="276" w:lineRule="auto"/>
      </w:pPr>
      <w:r w:rsidRPr="00961585">
        <w:rPr>
          <w:rStyle w:val="Pogrubienie"/>
        </w:rPr>
        <w:t>§ 1.</w:t>
      </w:r>
    </w:p>
    <w:p w14:paraId="0DE3F180" w14:textId="7BDA7F35" w:rsidR="00F75434" w:rsidRPr="00961585" w:rsidRDefault="00F75434" w:rsidP="00961585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</w:pPr>
      <w:r w:rsidRPr="00961585">
        <w:t xml:space="preserve">Zarządzam przeprowadzenie konsultacji społecznych projektu Strategii Rozwoju </w:t>
      </w:r>
      <w:bookmarkStart w:id="1" w:name="_Hlk218245212"/>
      <w:r w:rsidRPr="00961585">
        <w:t xml:space="preserve">Gminy </w:t>
      </w:r>
      <w:r w:rsidR="00A2448A" w:rsidRPr="00961585">
        <w:t>Ceków-Kolonia</w:t>
      </w:r>
      <w:r w:rsidRPr="00961585">
        <w:t xml:space="preserve"> na lata 202</w:t>
      </w:r>
      <w:r w:rsidR="00A2448A" w:rsidRPr="00961585">
        <w:t>4</w:t>
      </w:r>
      <w:r w:rsidRPr="00961585">
        <w:t>–2030</w:t>
      </w:r>
      <w:bookmarkEnd w:id="1"/>
      <w:r w:rsidRPr="00961585">
        <w:t>, stanowiącego załącznik nr 1 do niniejszego zarządzenia.</w:t>
      </w:r>
    </w:p>
    <w:p w14:paraId="7CB4665B" w14:textId="77777777" w:rsidR="00F75434" w:rsidRDefault="00F75434" w:rsidP="00961585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</w:pPr>
      <w:r w:rsidRPr="00961585">
        <w:t>Celem konsultacji jest poznanie opinii, zebranie uwag i propozycji zmian w zakresie projektu, o którym mowa w ust. 1.</w:t>
      </w:r>
    </w:p>
    <w:p w14:paraId="060487A1" w14:textId="77777777" w:rsidR="00961585" w:rsidRPr="00961585" w:rsidRDefault="00961585" w:rsidP="00961585">
      <w:pPr>
        <w:pStyle w:val="NormalnyWeb"/>
        <w:spacing w:before="0" w:beforeAutospacing="0" w:after="0" w:afterAutospacing="0" w:line="276" w:lineRule="auto"/>
      </w:pPr>
    </w:p>
    <w:p w14:paraId="5A4FA8F5" w14:textId="5F563584" w:rsidR="00A2448A" w:rsidRPr="00961585" w:rsidRDefault="00A2448A" w:rsidP="00961585">
      <w:pPr>
        <w:pStyle w:val="NormalnyWeb"/>
        <w:spacing w:before="0" w:beforeAutospacing="0" w:after="0" w:afterAutospacing="0" w:line="276" w:lineRule="auto"/>
      </w:pPr>
      <w:r w:rsidRPr="00961585">
        <w:rPr>
          <w:rStyle w:val="Pogrubienie"/>
        </w:rPr>
        <w:t>§ 2.</w:t>
      </w:r>
      <w:r w:rsidR="00961585" w:rsidRPr="00961585">
        <w:t xml:space="preserve"> </w:t>
      </w:r>
      <w:r w:rsidRPr="00961585">
        <w:t>Projekt Strategii Rozwoju Gminy Ceków-Kolonia na lata 2024–2030</w:t>
      </w:r>
      <w:r w:rsidRPr="00961585">
        <w:t xml:space="preserve"> </w:t>
      </w:r>
      <w:r w:rsidRPr="00961585">
        <w:t>podlega konsultacjom z:</w:t>
      </w:r>
    </w:p>
    <w:p w14:paraId="3D11B072" w14:textId="3DA0B320" w:rsidR="00A2448A" w:rsidRPr="00961585" w:rsidRDefault="00A2448A" w:rsidP="00961585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 w:rsidRPr="00961585">
        <w:t xml:space="preserve">mieszkańcami gminy </w:t>
      </w:r>
      <w:r w:rsidRPr="00961585">
        <w:t>Ceków-Kolonia</w:t>
      </w:r>
      <w:r w:rsidRPr="00961585">
        <w:t>,</w:t>
      </w:r>
    </w:p>
    <w:p w14:paraId="6AAADF67" w14:textId="122C4027" w:rsidR="00A2448A" w:rsidRPr="00961585" w:rsidRDefault="00A2448A" w:rsidP="00961585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 w:rsidRPr="00961585">
        <w:t xml:space="preserve">lokalnymi partnerami społecznymi i gospodarczymi, w szczególności z działającymi na terenie gminy </w:t>
      </w:r>
      <w:r w:rsidRPr="00961585">
        <w:t>Ceków-Kolonia</w:t>
      </w:r>
      <w:r w:rsidRPr="00961585">
        <w:t xml:space="preserve"> organizacjami pozarządowymi i przedsiębiorcami,</w:t>
      </w:r>
    </w:p>
    <w:p w14:paraId="38495207" w14:textId="36B7D9A7" w:rsidR="00A2448A" w:rsidRPr="00961585" w:rsidRDefault="00A2448A" w:rsidP="00961585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 w:rsidRPr="00961585">
        <w:t>sąsiednimi gminami</w:t>
      </w:r>
      <w:r w:rsidRPr="00961585">
        <w:t>,</w:t>
      </w:r>
    </w:p>
    <w:p w14:paraId="48ECEC76" w14:textId="36DD2AB4" w:rsidR="00F75434" w:rsidRDefault="00A2448A" w:rsidP="00961585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</w:pPr>
      <w:r w:rsidRPr="00961585">
        <w:t>Dyrektorem Regionalnego Zarządu Gospodarki Wodnej w Poznaniu – Państwowe Gospodarstwo Wodne Wody Polskie,</w:t>
      </w:r>
    </w:p>
    <w:p w14:paraId="3BEEFAF1" w14:textId="77777777" w:rsidR="00961585" w:rsidRPr="00961585" w:rsidRDefault="00961585" w:rsidP="00961585">
      <w:pPr>
        <w:pStyle w:val="NormalnyWeb"/>
        <w:spacing w:before="0" w:beforeAutospacing="0" w:after="0" w:afterAutospacing="0" w:line="276" w:lineRule="auto"/>
      </w:pPr>
    </w:p>
    <w:p w14:paraId="388F6BDA" w14:textId="5DBE5DBD" w:rsidR="00CB1FF2" w:rsidRPr="00961585" w:rsidRDefault="00CB1FF2" w:rsidP="00961585">
      <w:pPr>
        <w:widowControl w:val="0"/>
        <w:suppressAutoHyphens/>
        <w:autoSpaceDN w:val="0"/>
        <w:spacing w:after="120" w:line="276" w:lineRule="auto"/>
        <w:ind w:left="0" w:right="0" w:firstLine="0"/>
        <w:textAlignment w:val="baseline"/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</w:pPr>
      <w:r w:rsidRPr="00961585"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  <w:t>§ 3.</w:t>
      </w:r>
      <w:r w:rsidR="00961585" w:rsidRPr="00961585">
        <w:rPr>
          <w:rFonts w:ascii="Times New Roman" w:eastAsia="Lucida Sans Unicode" w:hAnsi="Times New Roman" w:cs="Times New Roman"/>
          <w:b/>
          <w:bCs/>
          <w:color w:val="auto"/>
          <w:kern w:val="3"/>
          <w:sz w:val="24"/>
          <w:szCs w:val="24"/>
          <w14:ligatures w14:val="none"/>
        </w:rPr>
        <w:t xml:space="preserve"> </w:t>
      </w:r>
      <w:r w:rsidRPr="00961585">
        <w:rPr>
          <w:rFonts w:ascii="Times New Roman" w:hAnsi="Times New Roman" w:cs="Times New Roman"/>
          <w:sz w:val="24"/>
          <w:szCs w:val="24"/>
        </w:rPr>
        <w:t xml:space="preserve">Ogłoszenie o konsultacjach wraz z dokumentacją dotyczącą przedmiotu konsultacji dostępne będzie od dnia </w:t>
      </w:r>
      <w:r w:rsidR="00961585" w:rsidRPr="00961585">
        <w:rPr>
          <w:rFonts w:ascii="Times New Roman" w:hAnsi="Times New Roman" w:cs="Times New Roman"/>
          <w:sz w:val="24"/>
          <w:szCs w:val="24"/>
        </w:rPr>
        <w:t xml:space="preserve">24.10.2025 r. do 28.11.2025 </w:t>
      </w:r>
      <w:r w:rsidRPr="00961585">
        <w:rPr>
          <w:rFonts w:ascii="Times New Roman" w:hAnsi="Times New Roman" w:cs="Times New Roman"/>
          <w:sz w:val="24"/>
          <w:szCs w:val="24"/>
        </w:rPr>
        <w:t>r.:</w:t>
      </w:r>
    </w:p>
    <w:p w14:paraId="71296D66" w14:textId="497694E8" w:rsidR="00CB1FF2" w:rsidRPr="00961585" w:rsidRDefault="00CB1FF2" w:rsidP="00961585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</w:pPr>
      <w:r w:rsidRPr="00961585">
        <w:t>na tablicy ogłoszeń w budynku Urzędu Gminy</w:t>
      </w:r>
      <w:r w:rsidR="00961585" w:rsidRPr="00961585">
        <w:t xml:space="preserve"> Ceków-Kolonia</w:t>
      </w:r>
      <w:r w:rsidRPr="00961585">
        <w:t>,</w:t>
      </w:r>
    </w:p>
    <w:p w14:paraId="5D56CEC6" w14:textId="008DD932" w:rsidR="00CB1FF2" w:rsidRPr="00961585" w:rsidRDefault="00CB1FF2" w:rsidP="00961585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</w:pPr>
      <w:r w:rsidRPr="00961585">
        <w:t xml:space="preserve">na stronie internetowej Gminy </w:t>
      </w:r>
      <w:r w:rsidR="00961585" w:rsidRPr="00961585">
        <w:t>Ceków-Kolonia</w:t>
      </w:r>
      <w:r w:rsidRPr="00961585">
        <w:t>,</w:t>
      </w:r>
    </w:p>
    <w:p w14:paraId="4BD68BAB" w14:textId="42CE83E0" w:rsidR="00F75434" w:rsidRPr="00961585" w:rsidRDefault="00CB1FF2" w:rsidP="00961585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</w:pPr>
      <w:r w:rsidRPr="00961585">
        <w:t xml:space="preserve">w Biuletynie Informacji Publicznej Gminy </w:t>
      </w:r>
      <w:r w:rsidR="00961585" w:rsidRPr="00961585">
        <w:t>Ceków-Kolonia.</w:t>
      </w:r>
    </w:p>
    <w:p w14:paraId="6FF0ECD4" w14:textId="4BBB72A1" w:rsidR="00D966AC" w:rsidRPr="00961585" w:rsidRDefault="00000000" w:rsidP="00961585">
      <w:pPr>
        <w:tabs>
          <w:tab w:val="center" w:pos="3439"/>
        </w:tabs>
        <w:ind w:right="0"/>
        <w:rPr>
          <w:rFonts w:ascii="Times New Roman" w:hAnsi="Times New Roman" w:cs="Times New Roman"/>
          <w:sz w:val="24"/>
          <w:szCs w:val="24"/>
        </w:rPr>
      </w:pPr>
      <w:r w:rsidRPr="00961585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4.</w:t>
      </w:r>
      <w:r w:rsidRPr="00961585">
        <w:rPr>
          <w:rFonts w:ascii="Times New Roman" w:hAnsi="Times New Roman" w:cs="Times New Roman"/>
          <w:sz w:val="24"/>
          <w:szCs w:val="24"/>
        </w:rPr>
        <w:t xml:space="preserve"> </w:t>
      </w:r>
      <w:r w:rsidR="0070155A" w:rsidRPr="00961585">
        <w:rPr>
          <w:rFonts w:ascii="Times New Roman" w:hAnsi="Times New Roman" w:cs="Times New Roman"/>
          <w:sz w:val="24"/>
          <w:szCs w:val="24"/>
        </w:rPr>
        <w:t xml:space="preserve"> </w:t>
      </w:r>
      <w:r w:rsidRPr="00961585">
        <w:rPr>
          <w:rFonts w:ascii="Times New Roman" w:hAnsi="Times New Roman" w:cs="Times New Roman"/>
          <w:sz w:val="24"/>
          <w:szCs w:val="24"/>
        </w:rPr>
        <w:t>Wykonanie zarządzenia powierzam Koordynatorowi Zespołu</w:t>
      </w:r>
      <w:r w:rsidR="00961585" w:rsidRPr="00961585">
        <w:rPr>
          <w:rFonts w:ascii="Times New Roman" w:hAnsi="Times New Roman" w:cs="Times New Roman"/>
          <w:sz w:val="24"/>
          <w:szCs w:val="24"/>
        </w:rPr>
        <w:t xml:space="preserve"> </w:t>
      </w:r>
      <w:r w:rsidR="00961585" w:rsidRPr="00961585">
        <w:rPr>
          <w:rFonts w:ascii="Times New Roman" w:hAnsi="Times New Roman" w:cs="Times New Roman"/>
          <w:sz w:val="24"/>
          <w:szCs w:val="24"/>
        </w:rPr>
        <w:t>ds. opracowania Strategii Rozwoju Gminy Ceków-Kolonia na lata 2024 – 2030</w:t>
      </w:r>
      <w:r w:rsidRPr="009615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15AC0E" w14:textId="5A1DCA70" w:rsidR="00D966AC" w:rsidRPr="0070155A" w:rsidRDefault="00000000" w:rsidP="005C080B">
      <w:pPr>
        <w:tabs>
          <w:tab w:val="center" w:pos="2903"/>
        </w:tabs>
        <w:ind w:left="-10" w:right="0" w:firstLine="0"/>
        <w:rPr>
          <w:rFonts w:ascii="Times New Roman" w:hAnsi="Times New Roman" w:cs="Times New Roman"/>
          <w:sz w:val="24"/>
          <w:szCs w:val="24"/>
        </w:rPr>
      </w:pPr>
      <w:r w:rsidRPr="00961585">
        <w:rPr>
          <w:rFonts w:ascii="Times New Roman" w:hAnsi="Times New Roman" w:cs="Times New Roman"/>
          <w:b/>
          <w:bCs/>
          <w:sz w:val="24"/>
          <w:szCs w:val="24"/>
        </w:rPr>
        <w:t>§ 5.</w:t>
      </w:r>
      <w:r w:rsidRPr="00961585">
        <w:rPr>
          <w:rFonts w:ascii="Times New Roman" w:hAnsi="Times New Roman" w:cs="Times New Roman"/>
          <w:sz w:val="24"/>
          <w:szCs w:val="24"/>
        </w:rPr>
        <w:t xml:space="preserve"> </w:t>
      </w:r>
      <w:r w:rsidR="0070155A" w:rsidRPr="00961585">
        <w:rPr>
          <w:rFonts w:ascii="Times New Roman" w:hAnsi="Times New Roman" w:cs="Times New Roman"/>
          <w:sz w:val="24"/>
          <w:szCs w:val="24"/>
        </w:rPr>
        <w:t xml:space="preserve"> </w:t>
      </w:r>
      <w:r w:rsidRPr="00961585">
        <w:rPr>
          <w:rFonts w:ascii="Times New Roman" w:hAnsi="Times New Roman" w:cs="Times New Roman"/>
          <w:sz w:val="24"/>
          <w:szCs w:val="24"/>
        </w:rPr>
        <w:t>Zarządzenie wchodzi w życie z dniem podpisania.</w:t>
      </w:r>
      <w:r w:rsidRPr="0070155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966AC" w:rsidRPr="0070155A">
      <w:footerReference w:type="even" r:id="rId7"/>
      <w:footerReference w:type="default" r:id="rId8"/>
      <w:footerReference w:type="first" r:id="rId9"/>
      <w:pgSz w:w="11906" w:h="16838"/>
      <w:pgMar w:top="554" w:right="1348" w:bottom="2380" w:left="1697" w:header="708" w:footer="8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D2195" w14:textId="77777777" w:rsidR="00940534" w:rsidRDefault="00940534">
      <w:pPr>
        <w:spacing w:after="0" w:line="240" w:lineRule="auto"/>
      </w:pPr>
      <w:r>
        <w:separator/>
      </w:r>
    </w:p>
  </w:endnote>
  <w:endnote w:type="continuationSeparator" w:id="0">
    <w:p w14:paraId="4248BB5E" w14:textId="77777777" w:rsidR="00940534" w:rsidRDefault="00940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BF691" w14:textId="77777777" w:rsidR="00D966AC" w:rsidRDefault="00000000">
    <w:pPr>
      <w:spacing w:after="203" w:line="259" w:lineRule="auto"/>
      <w:ind w:left="5" w:right="0" w:firstLine="0"/>
      <w:jc w:val="left"/>
    </w:pPr>
    <w:r>
      <w:rPr>
        <w:sz w:val="24"/>
      </w:rPr>
      <w:t xml:space="preserve">   </w:t>
    </w:r>
    <w:r>
      <w:t xml:space="preserve"> </w:t>
    </w:r>
  </w:p>
  <w:p w14:paraId="4C3ED5F7" w14:textId="77777777" w:rsidR="00D966AC" w:rsidRDefault="00000000">
    <w:pPr>
      <w:spacing w:after="200" w:line="259" w:lineRule="auto"/>
      <w:ind w:left="112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D3DBD00" wp14:editId="1488714F">
          <wp:simplePos x="0" y="0"/>
          <wp:positionH relativeFrom="page">
            <wp:posOffset>1148715</wp:posOffset>
          </wp:positionH>
          <wp:positionV relativeFrom="page">
            <wp:posOffset>9526105</wp:posOffset>
          </wp:positionV>
          <wp:extent cx="1438275" cy="287655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8275" cy="287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21A354E6" w14:textId="77777777" w:rsidR="00D966AC" w:rsidRDefault="00000000">
    <w:pPr>
      <w:spacing w:after="0" w:line="259" w:lineRule="auto"/>
      <w:ind w:left="113" w:right="0" w:firstLine="0"/>
      <w:jc w:val="left"/>
    </w:pPr>
    <w:r>
      <w:rPr>
        <w:sz w:val="2"/>
      </w:rPr>
      <w:t xml:space="preserve"> </w:t>
    </w:r>
    <w:r>
      <w:rPr>
        <w:sz w:val="24"/>
      </w:rPr>
      <w:t>48809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BAED" w14:textId="77777777" w:rsidR="00D966AC" w:rsidRDefault="00000000">
    <w:pPr>
      <w:spacing w:after="203" w:line="259" w:lineRule="auto"/>
      <w:ind w:left="5" w:right="0" w:firstLine="0"/>
      <w:jc w:val="left"/>
    </w:pPr>
    <w:r>
      <w:rPr>
        <w:sz w:val="24"/>
      </w:rPr>
      <w:t xml:space="preserve">   </w:t>
    </w:r>
    <w:r>
      <w:t xml:space="preserve"> </w:t>
    </w:r>
  </w:p>
  <w:p w14:paraId="486AE0E0" w14:textId="39A33BCE" w:rsidR="00D966AC" w:rsidRDefault="00000000">
    <w:pPr>
      <w:spacing w:after="200" w:line="259" w:lineRule="auto"/>
      <w:ind w:left="112" w:right="0" w:firstLine="0"/>
      <w:jc w:val="left"/>
    </w:pPr>
    <w:r>
      <w:t xml:space="preserve"> </w:t>
    </w:r>
  </w:p>
  <w:p w14:paraId="4741D5DB" w14:textId="463A3191" w:rsidR="00D966AC" w:rsidRDefault="00D966AC">
    <w:pPr>
      <w:spacing w:after="0" w:line="259" w:lineRule="auto"/>
      <w:ind w:left="113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C7288" w14:textId="77777777" w:rsidR="00D966AC" w:rsidRDefault="00000000">
    <w:pPr>
      <w:spacing w:after="203" w:line="259" w:lineRule="auto"/>
      <w:ind w:left="5" w:right="0" w:firstLine="0"/>
      <w:jc w:val="left"/>
    </w:pPr>
    <w:r>
      <w:rPr>
        <w:sz w:val="24"/>
      </w:rPr>
      <w:t xml:space="preserve">   </w:t>
    </w:r>
    <w:r>
      <w:t xml:space="preserve"> </w:t>
    </w:r>
  </w:p>
  <w:p w14:paraId="07E2A879" w14:textId="77777777" w:rsidR="00D966AC" w:rsidRDefault="00000000">
    <w:pPr>
      <w:spacing w:after="200" w:line="259" w:lineRule="auto"/>
      <w:ind w:left="112" w:right="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A83725A" wp14:editId="2FC6C4E2">
          <wp:simplePos x="0" y="0"/>
          <wp:positionH relativeFrom="page">
            <wp:posOffset>1148715</wp:posOffset>
          </wp:positionH>
          <wp:positionV relativeFrom="page">
            <wp:posOffset>9526105</wp:posOffset>
          </wp:positionV>
          <wp:extent cx="1438275" cy="287655"/>
          <wp:effectExtent l="0" t="0" r="0" b="0"/>
          <wp:wrapSquare wrapText="bothSides"/>
          <wp:docPr id="1751858029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8275" cy="287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1D65CE00" w14:textId="77777777" w:rsidR="00D966AC" w:rsidRDefault="00000000">
    <w:pPr>
      <w:spacing w:after="0" w:line="259" w:lineRule="auto"/>
      <w:ind w:left="113" w:right="0" w:firstLine="0"/>
      <w:jc w:val="left"/>
    </w:pPr>
    <w:r>
      <w:rPr>
        <w:sz w:val="2"/>
      </w:rPr>
      <w:t xml:space="preserve"> </w:t>
    </w:r>
    <w:r>
      <w:rPr>
        <w:sz w:val="24"/>
      </w:rPr>
      <w:t>48809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164F2" w14:textId="77777777" w:rsidR="00940534" w:rsidRDefault="00940534">
      <w:pPr>
        <w:spacing w:after="0" w:line="240" w:lineRule="auto"/>
      </w:pPr>
      <w:r>
        <w:separator/>
      </w:r>
    </w:p>
  </w:footnote>
  <w:footnote w:type="continuationSeparator" w:id="0">
    <w:p w14:paraId="5A2C4612" w14:textId="77777777" w:rsidR="00940534" w:rsidRDefault="00940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423"/>
    <w:multiLevelType w:val="hybridMultilevel"/>
    <w:tmpl w:val="9CEC9698"/>
    <w:lvl w:ilvl="0" w:tplc="C3BEDBE8">
      <w:start w:val="1"/>
      <w:numFmt w:val="decimal"/>
      <w:lvlText w:val="%1)"/>
      <w:lvlJc w:val="left"/>
      <w:pPr>
        <w:ind w:left="23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8CC3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9EBE9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EC27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5A62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A0D9A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6C79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92A64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4C135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B56ACB"/>
    <w:multiLevelType w:val="multilevel"/>
    <w:tmpl w:val="820EE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0B0C04"/>
    <w:multiLevelType w:val="hybridMultilevel"/>
    <w:tmpl w:val="5E86C196"/>
    <w:lvl w:ilvl="0" w:tplc="152A5E72">
      <w:start w:val="1"/>
      <w:numFmt w:val="decimal"/>
      <w:lvlText w:val="%1)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5A3E4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CAF4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3483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D0C62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4E5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9209B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F06BA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183D7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1662DE"/>
    <w:multiLevelType w:val="hybridMultilevel"/>
    <w:tmpl w:val="537417E8"/>
    <w:lvl w:ilvl="0" w:tplc="85C6A286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225B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90016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E676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5E90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C6D7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DCF5A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EE65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6672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F60186"/>
    <w:multiLevelType w:val="hybridMultilevel"/>
    <w:tmpl w:val="6D969A08"/>
    <w:lvl w:ilvl="0" w:tplc="A6FC8578">
      <w:start w:val="1"/>
      <w:numFmt w:val="decimal"/>
      <w:lvlText w:val="%1)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5" w15:restartNumberingAfterBreak="0">
    <w:nsid w:val="37851EB7"/>
    <w:multiLevelType w:val="hybridMultilevel"/>
    <w:tmpl w:val="0D9C58F4"/>
    <w:lvl w:ilvl="0" w:tplc="EFB481A4">
      <w:start w:val="1"/>
      <w:numFmt w:val="decimal"/>
      <w:lvlText w:val="%1)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1EEF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D41E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3A80F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B0D4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409A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48D7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3CB3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761F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2D671A"/>
    <w:multiLevelType w:val="multilevel"/>
    <w:tmpl w:val="27A8A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62483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2A773F6"/>
    <w:multiLevelType w:val="hybridMultilevel"/>
    <w:tmpl w:val="6430149E"/>
    <w:lvl w:ilvl="0" w:tplc="59B85C0C">
      <w:start w:val="1"/>
      <w:numFmt w:val="decimal"/>
      <w:lvlText w:val="%1)"/>
      <w:lvlJc w:val="left"/>
      <w:pPr>
        <w:ind w:left="0" w:firstLine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365FDA"/>
    <w:multiLevelType w:val="hybridMultilevel"/>
    <w:tmpl w:val="F70628CE"/>
    <w:lvl w:ilvl="0" w:tplc="C6D67B9C">
      <w:start w:val="1"/>
      <w:numFmt w:val="decimal"/>
      <w:lvlText w:val="%1)"/>
      <w:lvlJc w:val="left"/>
      <w:pPr>
        <w:ind w:left="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D4FE1E">
      <w:start w:val="1"/>
      <w:numFmt w:val="lowerLetter"/>
      <w:lvlText w:val="%2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4EF2D0">
      <w:start w:val="1"/>
      <w:numFmt w:val="lowerRoman"/>
      <w:lvlText w:val="%3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126CE0">
      <w:start w:val="1"/>
      <w:numFmt w:val="decimal"/>
      <w:lvlText w:val="%4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86252E">
      <w:start w:val="1"/>
      <w:numFmt w:val="lowerLetter"/>
      <w:lvlText w:val="%5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ACB494">
      <w:start w:val="1"/>
      <w:numFmt w:val="lowerRoman"/>
      <w:lvlText w:val="%6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8CAE76">
      <w:start w:val="1"/>
      <w:numFmt w:val="decimal"/>
      <w:lvlText w:val="%7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2DCE4">
      <w:start w:val="1"/>
      <w:numFmt w:val="lowerLetter"/>
      <w:lvlText w:val="%8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AC178A">
      <w:start w:val="1"/>
      <w:numFmt w:val="lowerRoman"/>
      <w:lvlText w:val="%9"/>
      <w:lvlJc w:val="left"/>
      <w:pPr>
        <w:ind w:left="6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4F2F34"/>
    <w:multiLevelType w:val="multilevel"/>
    <w:tmpl w:val="24D08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20693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84139869">
    <w:abstractNumId w:val="9"/>
  </w:num>
  <w:num w:numId="2" w16cid:durableId="98840868">
    <w:abstractNumId w:val="3"/>
  </w:num>
  <w:num w:numId="3" w16cid:durableId="2138452143">
    <w:abstractNumId w:val="5"/>
  </w:num>
  <w:num w:numId="4" w16cid:durableId="911892619">
    <w:abstractNumId w:val="2"/>
  </w:num>
  <w:num w:numId="5" w16cid:durableId="516430406">
    <w:abstractNumId w:val="0"/>
  </w:num>
  <w:num w:numId="6" w16cid:durableId="1082020071">
    <w:abstractNumId w:val="8"/>
  </w:num>
  <w:num w:numId="7" w16cid:durableId="1312446355">
    <w:abstractNumId w:val="11"/>
  </w:num>
  <w:num w:numId="8" w16cid:durableId="1274241441">
    <w:abstractNumId w:val="4"/>
  </w:num>
  <w:num w:numId="9" w16cid:durableId="1786465670">
    <w:abstractNumId w:val="7"/>
  </w:num>
  <w:num w:numId="10" w16cid:durableId="766078699">
    <w:abstractNumId w:val="10"/>
  </w:num>
  <w:num w:numId="11" w16cid:durableId="1199510979">
    <w:abstractNumId w:val="6"/>
  </w:num>
  <w:num w:numId="12" w16cid:durableId="225191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6AC"/>
    <w:rsid w:val="000260E6"/>
    <w:rsid w:val="00094ABB"/>
    <w:rsid w:val="0039518F"/>
    <w:rsid w:val="00486DD5"/>
    <w:rsid w:val="0055761B"/>
    <w:rsid w:val="005C080B"/>
    <w:rsid w:val="0070155A"/>
    <w:rsid w:val="00731452"/>
    <w:rsid w:val="00815B95"/>
    <w:rsid w:val="00940534"/>
    <w:rsid w:val="00961585"/>
    <w:rsid w:val="009711BD"/>
    <w:rsid w:val="00A2448A"/>
    <w:rsid w:val="00CB1FF2"/>
    <w:rsid w:val="00D966AC"/>
    <w:rsid w:val="00F7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1DB19"/>
  <w15:docId w15:val="{41ADFE28-C2B6-493F-AA88-F9A338398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8" w:line="268" w:lineRule="auto"/>
      <w:ind w:left="15" w:right="2493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1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155A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39518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7543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styleId="Pogrubienie">
    <w:name w:val="Strong"/>
    <w:basedOn w:val="Domylnaczcionkaakapitu"/>
    <w:uiPriority w:val="22"/>
    <w:qFormat/>
    <w:rsid w:val="00F754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</dc:creator>
  <cp:keywords/>
  <cp:lastModifiedBy>Gmina Ceków-Kolonia</cp:lastModifiedBy>
  <cp:revision>4</cp:revision>
  <dcterms:created xsi:type="dcterms:W3CDTF">2024-10-08T11:45:00Z</dcterms:created>
  <dcterms:modified xsi:type="dcterms:W3CDTF">2026-01-02T10:31:00Z</dcterms:modified>
</cp:coreProperties>
</file>