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526D7" w14:textId="1D42EAF1" w:rsidR="001F56E8" w:rsidRPr="001F56E8" w:rsidRDefault="001F56E8" w:rsidP="001F56E8">
      <w:pPr>
        <w:keepNext/>
        <w:pageBreakBefore/>
        <w:spacing w:after="120" w:line="240" w:lineRule="auto"/>
        <w:jc w:val="both"/>
        <w:textAlignment w:val="top"/>
        <w:outlineLvl w:val="3"/>
        <w:rPr>
          <w:rFonts w:ascii="Tahoma" w:eastAsia="Times New Roman" w:hAnsi="Tahoma" w:cs="Tahoma"/>
          <w:b/>
          <w:bCs/>
          <w:spacing w:val="-8"/>
          <w:sz w:val="20"/>
          <w:szCs w:val="20"/>
          <w:lang w:eastAsia="pl-PL"/>
        </w:rPr>
      </w:pPr>
      <w:bookmarkStart w:id="0" w:name="_Hlk116366027"/>
      <w:r w:rsidRPr="001F56E8">
        <w:rPr>
          <w:rFonts w:ascii="Tahoma" w:eastAsia="Times New Roman" w:hAnsi="Tahoma" w:cs="Tahoma"/>
          <w:b/>
          <w:bCs/>
          <w:spacing w:val="-8"/>
          <w:sz w:val="20"/>
          <w:szCs w:val="20"/>
          <w:lang w:eastAsia="pl-PL"/>
        </w:rPr>
        <w:t xml:space="preserve">Załącznik nr </w:t>
      </w:r>
      <w:r w:rsidR="006D69A4">
        <w:rPr>
          <w:rFonts w:ascii="Tahoma" w:eastAsia="Times New Roman" w:hAnsi="Tahoma" w:cs="Tahoma"/>
          <w:b/>
          <w:bCs/>
          <w:spacing w:val="-8"/>
          <w:sz w:val="20"/>
          <w:szCs w:val="20"/>
          <w:lang w:eastAsia="pl-PL"/>
        </w:rPr>
        <w:t>2</w:t>
      </w:r>
      <w:r w:rsidRPr="001F56E8">
        <w:rPr>
          <w:rFonts w:ascii="Tahoma" w:eastAsia="Times New Roman" w:hAnsi="Tahoma" w:cs="Tahoma"/>
          <w:b/>
          <w:bCs/>
          <w:spacing w:val="-8"/>
          <w:sz w:val="20"/>
          <w:szCs w:val="20"/>
          <w:lang w:eastAsia="pl-PL"/>
        </w:rPr>
        <w:t xml:space="preserve"> – Projekt</w:t>
      </w:r>
      <w:r w:rsidR="00E0750D">
        <w:rPr>
          <w:rFonts w:ascii="Tahoma" w:eastAsia="Times New Roman" w:hAnsi="Tahoma" w:cs="Tahoma"/>
          <w:b/>
          <w:bCs/>
          <w:spacing w:val="-8"/>
          <w:sz w:val="20"/>
          <w:szCs w:val="20"/>
          <w:lang w:eastAsia="pl-PL"/>
        </w:rPr>
        <w:t>owane postanowienia umowy</w:t>
      </w:r>
    </w:p>
    <w:bookmarkEnd w:id="0"/>
    <w:tbl>
      <w:tblPr>
        <w:tblW w:w="4747" w:type="dxa"/>
        <w:tblLayout w:type="fixed"/>
        <w:tblCellMar>
          <w:left w:w="70" w:type="dxa"/>
          <w:right w:w="70" w:type="dxa"/>
        </w:tblCellMar>
        <w:tblLook w:val="0000" w:firstRow="0" w:lastRow="0" w:firstColumn="0" w:lastColumn="0" w:noHBand="0" w:noVBand="0"/>
      </w:tblPr>
      <w:tblGrid>
        <w:gridCol w:w="4747"/>
      </w:tblGrid>
      <w:tr w:rsidR="00E0750D" w:rsidRPr="001F56E8" w14:paraId="7AE14D1E" w14:textId="77777777" w:rsidTr="00E0750D">
        <w:tc>
          <w:tcPr>
            <w:tcW w:w="4747" w:type="dxa"/>
          </w:tcPr>
          <w:p w14:paraId="29353FE7" w14:textId="66448C59" w:rsidR="00E0750D" w:rsidRPr="001F56E8" w:rsidRDefault="00E0750D" w:rsidP="001F56E8">
            <w:pPr>
              <w:spacing w:after="200" w:line="276" w:lineRule="auto"/>
              <w:rPr>
                <w:rFonts w:ascii="Tahoma" w:eastAsia="Calibri" w:hAnsi="Tahoma" w:cs="Tahoma"/>
                <w:b/>
                <w:sz w:val="20"/>
                <w:szCs w:val="20"/>
              </w:rPr>
            </w:pPr>
          </w:p>
        </w:tc>
      </w:tr>
    </w:tbl>
    <w:p w14:paraId="59208C7C" w14:textId="77777777" w:rsidR="001F56E8" w:rsidRPr="0035766C" w:rsidRDefault="001F56E8" w:rsidP="001F56E8">
      <w:pPr>
        <w:spacing w:before="120" w:after="240" w:line="276" w:lineRule="auto"/>
        <w:jc w:val="center"/>
        <w:rPr>
          <w:rFonts w:eastAsia="Calibri" w:cstheme="minorHAnsi"/>
          <w:b/>
        </w:rPr>
      </w:pPr>
      <w:r w:rsidRPr="0035766C">
        <w:rPr>
          <w:rFonts w:eastAsia="Calibri" w:cstheme="minorHAnsi"/>
          <w:b/>
        </w:rPr>
        <w:t>UMOWA</w:t>
      </w:r>
    </w:p>
    <w:p w14:paraId="50BA57EC" w14:textId="7C09A6F3" w:rsidR="001F56E8" w:rsidRPr="001F56E8" w:rsidRDefault="001F56E8" w:rsidP="001F56E8">
      <w:pPr>
        <w:spacing w:after="360" w:line="276" w:lineRule="auto"/>
        <w:rPr>
          <w:rFonts w:eastAsia="Calibri" w:cstheme="minorHAnsi"/>
        </w:rPr>
      </w:pPr>
      <w:r w:rsidRPr="001F56E8">
        <w:rPr>
          <w:rFonts w:eastAsia="Calibri" w:cstheme="minorHAnsi"/>
        </w:rPr>
        <w:t xml:space="preserve">zawarta w </w:t>
      </w:r>
      <w:proofErr w:type="gramStart"/>
      <w:r w:rsidRPr="001F56E8">
        <w:rPr>
          <w:rFonts w:eastAsia="Calibri" w:cstheme="minorHAnsi"/>
        </w:rPr>
        <w:t>dniu</w:t>
      </w:r>
      <w:r w:rsidRPr="001F56E8">
        <w:rPr>
          <w:rFonts w:eastAsia="Calibri" w:cstheme="minorHAnsi"/>
          <w:color w:val="FF0000"/>
        </w:rPr>
        <w:t xml:space="preserve"> </w:t>
      </w:r>
      <w:r w:rsidRPr="001F56E8">
        <w:rPr>
          <w:rFonts w:eastAsia="Calibri" w:cstheme="minorHAnsi"/>
        </w:rPr>
        <w:t xml:space="preserve"> …</w:t>
      </w:r>
      <w:proofErr w:type="gramEnd"/>
      <w:r w:rsidRPr="001F56E8">
        <w:rPr>
          <w:rFonts w:eastAsia="Calibri" w:cstheme="minorHAnsi"/>
        </w:rPr>
        <w:t xml:space="preserve">……………. r. w </w:t>
      </w:r>
      <w:r w:rsidR="0035766C">
        <w:rPr>
          <w:rFonts w:eastAsia="Calibri" w:cstheme="minorHAnsi"/>
        </w:rPr>
        <w:t>Cek</w:t>
      </w:r>
      <w:r w:rsidR="00B65C27">
        <w:rPr>
          <w:rFonts w:eastAsia="Calibri" w:cstheme="minorHAnsi"/>
        </w:rPr>
        <w:t>ó</w:t>
      </w:r>
      <w:r w:rsidR="0035766C">
        <w:rPr>
          <w:rFonts w:eastAsia="Calibri" w:cstheme="minorHAnsi"/>
        </w:rPr>
        <w:t>w-Kolonii</w:t>
      </w:r>
      <w:r w:rsidRPr="001F56E8">
        <w:rPr>
          <w:rFonts w:eastAsia="Calibri" w:cstheme="minorHAnsi"/>
        </w:rPr>
        <w:t xml:space="preserve"> pomiędzy:</w:t>
      </w:r>
    </w:p>
    <w:p w14:paraId="17CBE1A3" w14:textId="255A7EDB" w:rsidR="001F56E8" w:rsidRPr="001F56E8" w:rsidRDefault="00E0750D" w:rsidP="001F56E8">
      <w:pPr>
        <w:spacing w:after="120" w:line="276" w:lineRule="auto"/>
        <w:jc w:val="both"/>
        <w:rPr>
          <w:rFonts w:eastAsia="Calibri" w:cstheme="minorHAnsi"/>
          <w:spacing w:val="-4"/>
        </w:rPr>
      </w:pPr>
      <w:r>
        <w:rPr>
          <w:rFonts w:eastAsia="Calibri" w:cstheme="minorHAnsi"/>
          <w:b/>
          <w:bCs/>
          <w:spacing w:val="-4"/>
        </w:rPr>
        <w:t xml:space="preserve">Gminą Ceków-Kolonia z siedzibą Ceków-Kolonia 51, 62-834 Ceków </w:t>
      </w:r>
      <w:r w:rsidR="001F56E8" w:rsidRPr="001F56E8">
        <w:rPr>
          <w:rFonts w:eastAsia="Calibri" w:cstheme="minorHAnsi"/>
          <w:spacing w:val="-8"/>
        </w:rPr>
        <w:t xml:space="preserve">zwaną dalej </w:t>
      </w:r>
      <w:r w:rsidR="001F56E8" w:rsidRPr="001F56E8">
        <w:rPr>
          <w:rFonts w:eastAsia="Calibri" w:cstheme="minorHAnsi"/>
          <w:b/>
          <w:bCs/>
          <w:spacing w:val="-8"/>
        </w:rPr>
        <w:t>„Zamawiającym”</w:t>
      </w:r>
      <w:r w:rsidR="001F56E8" w:rsidRPr="001F56E8">
        <w:rPr>
          <w:rFonts w:eastAsia="Calibri" w:cstheme="minorHAnsi"/>
          <w:spacing w:val="-8"/>
        </w:rPr>
        <w:t>, reprezentowaną przez:</w:t>
      </w:r>
    </w:p>
    <w:p w14:paraId="039BE915" w14:textId="2DDABD3C" w:rsidR="001F56E8" w:rsidRPr="00E0750D" w:rsidRDefault="00E0750D" w:rsidP="001F56E8">
      <w:pPr>
        <w:spacing w:after="0" w:line="276" w:lineRule="auto"/>
        <w:contextualSpacing/>
        <w:jc w:val="both"/>
        <w:rPr>
          <w:rFonts w:eastAsia="Calibri" w:cstheme="minorHAnsi"/>
          <w:b/>
        </w:rPr>
      </w:pPr>
      <w:r w:rsidRPr="00E0750D">
        <w:rPr>
          <w:rFonts w:eastAsia="Calibri" w:cstheme="minorHAnsi"/>
          <w:b/>
        </w:rPr>
        <w:t xml:space="preserve">Pana Mariusza </w:t>
      </w:r>
      <w:proofErr w:type="gramStart"/>
      <w:r w:rsidRPr="00E0750D">
        <w:rPr>
          <w:rFonts w:eastAsia="Calibri" w:cstheme="minorHAnsi"/>
          <w:b/>
        </w:rPr>
        <w:t xml:space="preserve">Chojnackiego </w:t>
      </w:r>
      <w:r w:rsidR="001F56E8" w:rsidRPr="00E0750D">
        <w:rPr>
          <w:rFonts w:eastAsia="Calibri" w:cstheme="minorHAnsi"/>
          <w:b/>
        </w:rPr>
        <w:t xml:space="preserve"> –</w:t>
      </w:r>
      <w:proofErr w:type="gramEnd"/>
      <w:r w:rsidR="001F56E8" w:rsidRPr="00E0750D">
        <w:rPr>
          <w:rFonts w:eastAsia="Calibri" w:cstheme="minorHAnsi"/>
          <w:b/>
        </w:rPr>
        <w:t xml:space="preserve"> </w:t>
      </w:r>
      <w:r w:rsidRPr="00E0750D">
        <w:rPr>
          <w:rFonts w:eastAsia="Calibri" w:cstheme="minorHAnsi"/>
          <w:b/>
        </w:rPr>
        <w:t>Wójta Gminy</w:t>
      </w:r>
    </w:p>
    <w:p w14:paraId="6A207B7B" w14:textId="2F011903" w:rsidR="00E0750D" w:rsidRPr="001F56E8" w:rsidRDefault="00E0750D" w:rsidP="001F56E8">
      <w:pPr>
        <w:spacing w:after="0" w:line="276" w:lineRule="auto"/>
        <w:contextualSpacing/>
        <w:jc w:val="both"/>
        <w:rPr>
          <w:rFonts w:eastAsia="Calibri" w:cstheme="minorHAnsi"/>
        </w:rPr>
      </w:pPr>
      <w:r>
        <w:rPr>
          <w:rFonts w:eastAsia="Calibri" w:cstheme="minorHAnsi"/>
        </w:rPr>
        <w:t xml:space="preserve">przy kontrasygnacie </w:t>
      </w:r>
      <w:r w:rsidRPr="00E0750D">
        <w:rPr>
          <w:rFonts w:eastAsia="Calibri" w:cstheme="minorHAnsi"/>
          <w:b/>
        </w:rPr>
        <w:t xml:space="preserve">Pani Marioli </w:t>
      </w:r>
      <w:proofErr w:type="spellStart"/>
      <w:r w:rsidRPr="00E0750D">
        <w:rPr>
          <w:rFonts w:eastAsia="Calibri" w:cstheme="minorHAnsi"/>
          <w:b/>
        </w:rPr>
        <w:t>Grzeszkiewicz</w:t>
      </w:r>
      <w:proofErr w:type="spellEnd"/>
      <w:r w:rsidRPr="00E0750D">
        <w:rPr>
          <w:rFonts w:eastAsia="Calibri" w:cstheme="minorHAnsi"/>
          <w:b/>
        </w:rPr>
        <w:t xml:space="preserve"> – Skarbnika Gminy</w:t>
      </w:r>
    </w:p>
    <w:p w14:paraId="0F498D52" w14:textId="77777777" w:rsidR="001F56E8" w:rsidRPr="001F56E8" w:rsidRDefault="001F56E8" w:rsidP="001F56E8">
      <w:pPr>
        <w:spacing w:after="0" w:line="276" w:lineRule="auto"/>
        <w:contextualSpacing/>
        <w:jc w:val="both"/>
        <w:rPr>
          <w:rFonts w:eastAsia="Calibri" w:cstheme="minorHAnsi"/>
        </w:rPr>
      </w:pPr>
    </w:p>
    <w:p w14:paraId="13BF293B" w14:textId="77777777" w:rsidR="001F56E8" w:rsidRPr="001F56E8" w:rsidRDefault="001F56E8" w:rsidP="001F56E8">
      <w:pPr>
        <w:spacing w:before="120" w:after="240" w:line="276" w:lineRule="auto"/>
        <w:contextualSpacing/>
        <w:jc w:val="both"/>
        <w:rPr>
          <w:rFonts w:eastAsia="Calibri" w:cstheme="minorHAnsi"/>
        </w:rPr>
      </w:pPr>
      <w:r w:rsidRPr="001F56E8">
        <w:rPr>
          <w:rFonts w:eastAsia="Calibri" w:cstheme="minorHAnsi"/>
        </w:rPr>
        <w:t>a</w:t>
      </w:r>
    </w:p>
    <w:p w14:paraId="279D76E1" w14:textId="77777777" w:rsidR="001F56E8" w:rsidRPr="001F56E8" w:rsidRDefault="001F56E8" w:rsidP="001F56E8">
      <w:pPr>
        <w:spacing w:before="120" w:after="120" w:line="276" w:lineRule="auto"/>
        <w:contextualSpacing/>
        <w:jc w:val="both"/>
        <w:rPr>
          <w:rFonts w:eastAsia="Calibri" w:cstheme="minorHAnsi"/>
        </w:rPr>
      </w:pPr>
    </w:p>
    <w:p w14:paraId="5EE6634A" w14:textId="3E629D02" w:rsidR="001F56E8" w:rsidRPr="001F56E8" w:rsidRDefault="001F56E8" w:rsidP="001F56E8">
      <w:pPr>
        <w:spacing w:before="120" w:after="360" w:line="276" w:lineRule="auto"/>
        <w:contextualSpacing/>
        <w:jc w:val="both"/>
        <w:rPr>
          <w:rFonts w:eastAsia="Calibri" w:cstheme="minorHAnsi"/>
        </w:rPr>
      </w:pPr>
      <w:r w:rsidRPr="001F56E8">
        <w:rPr>
          <w:rFonts w:eastAsia="Calibri" w:cstheme="minorHAnsi"/>
        </w:rPr>
        <w:t>………………………….………………………………… mając</w:t>
      </w:r>
      <w:r w:rsidR="00B65C27">
        <w:rPr>
          <w:rFonts w:eastAsia="Calibri" w:cstheme="minorHAnsi"/>
        </w:rPr>
        <w:t>ą</w:t>
      </w:r>
      <w:r w:rsidRPr="001F56E8">
        <w:rPr>
          <w:rFonts w:eastAsia="Calibri" w:cstheme="minorHAnsi"/>
        </w:rPr>
        <w:t xml:space="preserve"> swoją siedzibę w ………</w:t>
      </w:r>
      <w:proofErr w:type="gramStart"/>
      <w:r w:rsidRPr="001F56E8">
        <w:rPr>
          <w:rFonts w:eastAsia="Calibri" w:cstheme="minorHAnsi"/>
        </w:rPr>
        <w:t>…….</w:t>
      </w:r>
      <w:proofErr w:type="gramEnd"/>
      <w:r w:rsidRPr="001F56E8">
        <w:rPr>
          <w:rFonts w:eastAsia="Calibri" w:cstheme="minorHAnsi"/>
        </w:rPr>
        <w:t>, ul. …………</w:t>
      </w:r>
      <w:proofErr w:type="gramStart"/>
      <w:r w:rsidRPr="001F56E8">
        <w:rPr>
          <w:rFonts w:eastAsia="Calibri" w:cstheme="minorHAnsi"/>
        </w:rPr>
        <w:t>…….</w:t>
      </w:r>
      <w:proofErr w:type="gramEnd"/>
      <w:r w:rsidRPr="001F56E8">
        <w:rPr>
          <w:rFonts w:eastAsia="Calibri" w:cstheme="minorHAnsi"/>
        </w:rPr>
        <w:t xml:space="preserve">., </w:t>
      </w:r>
      <w:r w:rsidRPr="001F56E8">
        <w:rPr>
          <w:rFonts w:eastAsia="Calibri" w:cstheme="minorHAnsi"/>
          <w:spacing w:val="-4"/>
        </w:rPr>
        <w:t>……………………, NIP …………</w:t>
      </w:r>
      <w:proofErr w:type="gramStart"/>
      <w:r w:rsidRPr="001F56E8">
        <w:rPr>
          <w:rFonts w:eastAsia="Calibri" w:cstheme="minorHAnsi"/>
          <w:spacing w:val="-4"/>
        </w:rPr>
        <w:t>…….</w:t>
      </w:r>
      <w:proofErr w:type="gramEnd"/>
      <w:r w:rsidRPr="001F56E8">
        <w:rPr>
          <w:rFonts w:eastAsia="Calibri" w:cstheme="minorHAnsi"/>
          <w:spacing w:val="-4"/>
        </w:rPr>
        <w:t xml:space="preserve">, REGON ……………, zwanym dalej </w:t>
      </w:r>
      <w:r w:rsidRPr="001F56E8">
        <w:rPr>
          <w:rFonts w:eastAsia="Calibri" w:cstheme="minorHAnsi"/>
          <w:b/>
          <w:bCs/>
          <w:spacing w:val="-4"/>
        </w:rPr>
        <w:t>„Wykonawcą”.</w:t>
      </w:r>
      <w:r w:rsidRPr="001F56E8">
        <w:rPr>
          <w:rFonts w:eastAsia="Calibri" w:cstheme="minorHAnsi"/>
        </w:rPr>
        <w:t xml:space="preserve"> </w:t>
      </w:r>
    </w:p>
    <w:p w14:paraId="2082F451" w14:textId="77777777" w:rsidR="001F56E8" w:rsidRPr="001F56E8" w:rsidRDefault="001F56E8" w:rsidP="001F56E8">
      <w:pPr>
        <w:spacing w:after="40"/>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7B9CAC2E" w14:textId="77777777" w:rsidR="001F56E8" w:rsidRPr="001F56E8" w:rsidRDefault="001F56E8" w:rsidP="001F56E8">
      <w:pPr>
        <w:spacing w:after="40"/>
        <w:ind w:left="29"/>
        <w:rPr>
          <w:rFonts w:ascii="Calibri" w:eastAsia="Times New Roman" w:hAnsi="Calibri" w:cs="Calibri"/>
          <w:color w:val="000000"/>
          <w:kern w:val="2"/>
          <w:lang w:eastAsia="pl-PL"/>
          <w14:ligatures w14:val="standardContextual"/>
        </w:rPr>
      </w:pPr>
    </w:p>
    <w:p w14:paraId="44865CB8" w14:textId="77777777" w:rsidR="001F56E8" w:rsidRPr="001F56E8" w:rsidRDefault="001F56E8" w:rsidP="001F56E8">
      <w:pPr>
        <w:spacing w:after="49" w:line="250" w:lineRule="auto"/>
        <w:ind w:left="15" w:right="506"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1 Podstawa prawna </w:t>
      </w:r>
    </w:p>
    <w:p w14:paraId="181A7CA8" w14:textId="55BE973A" w:rsidR="0078410C" w:rsidRPr="0078410C" w:rsidRDefault="001F56E8" w:rsidP="001F56E8">
      <w:pPr>
        <w:numPr>
          <w:ilvl w:val="0"/>
          <w:numId w:val="1"/>
        </w:numPr>
        <w:spacing w:after="52" w:line="249" w:lineRule="auto"/>
        <w:ind w:hanging="283"/>
        <w:jc w:val="both"/>
        <w:rPr>
          <w:rFonts w:ascii="Calibri" w:eastAsia="Times New Roman" w:hAnsi="Calibri" w:cs="Calibri"/>
          <w:color w:val="000000"/>
          <w:kern w:val="2"/>
          <w:lang w:eastAsia="pl-PL"/>
          <w14:ligatures w14:val="standardContextual"/>
        </w:rPr>
      </w:pPr>
      <w:r w:rsidRPr="0078410C">
        <w:rPr>
          <w:rFonts w:ascii="Calibri" w:eastAsia="Times New Roman" w:hAnsi="Calibri" w:cs="Calibri"/>
          <w:color w:val="000000"/>
          <w:kern w:val="2"/>
          <w:lang w:eastAsia="pl-PL"/>
          <w14:ligatures w14:val="standardContextual"/>
        </w:rPr>
        <w:t xml:space="preserve">Podstawą prawną zawarcia niniejszej umowy jest wybór najkorzystniejszej oferty </w:t>
      </w:r>
      <w:r w:rsidR="002472C5" w:rsidRPr="0078410C">
        <w:rPr>
          <w:rFonts w:ascii="Calibri" w:eastAsia="Times New Roman" w:hAnsi="Calibri" w:cs="Calibri"/>
          <w:color w:val="000000"/>
          <w:kern w:val="2"/>
          <w:lang w:eastAsia="pl-PL"/>
          <w14:ligatures w14:val="standardContextual"/>
        </w:rPr>
        <w:br/>
      </w:r>
      <w:r w:rsidRPr="0078410C">
        <w:rPr>
          <w:rFonts w:ascii="Calibri" w:eastAsia="Times New Roman" w:hAnsi="Calibri" w:cs="Calibri"/>
          <w:color w:val="000000"/>
          <w:kern w:val="2"/>
          <w:lang w:eastAsia="pl-PL"/>
          <w14:ligatures w14:val="standardContextual"/>
        </w:rPr>
        <w:t>w przeprowadzonym postępowaniu</w:t>
      </w:r>
      <w:r w:rsidR="0078410C" w:rsidRPr="0078410C">
        <w:rPr>
          <w:rFonts w:ascii="Calibri" w:eastAsia="Times New Roman" w:hAnsi="Calibri" w:cs="Calibri"/>
          <w:color w:val="000000"/>
          <w:kern w:val="2"/>
          <w:lang w:eastAsia="pl-PL"/>
          <w14:ligatures w14:val="standardContextual"/>
        </w:rPr>
        <w:t xml:space="preserve"> pn.: „</w:t>
      </w:r>
      <w:r w:rsidR="0078410C" w:rsidRPr="0078410C">
        <w:rPr>
          <w:rFonts w:cs="Times New Roman"/>
          <w:b/>
        </w:rPr>
        <w:t>Zakup i dostawa cysterny do transportu wody pitnej</w:t>
      </w:r>
      <w:r w:rsidR="0078410C" w:rsidRPr="0078410C">
        <w:rPr>
          <w:rFonts w:eastAsia="Times New Roman" w:cs="Calibri"/>
          <w:lang w:eastAsia="pl-PL"/>
        </w:rPr>
        <w:t>”</w:t>
      </w:r>
      <w:r w:rsidRPr="0078410C">
        <w:rPr>
          <w:rFonts w:ascii="Calibri" w:eastAsia="Times New Roman" w:hAnsi="Calibri" w:cs="Calibri"/>
          <w:color w:val="000000"/>
          <w:kern w:val="2"/>
          <w:lang w:eastAsia="pl-PL"/>
          <w14:ligatures w14:val="standardContextual"/>
        </w:rPr>
        <w:t xml:space="preserve"> </w:t>
      </w:r>
      <w:r w:rsidR="002472C5" w:rsidRPr="0078410C">
        <w:rPr>
          <w:rFonts w:ascii="Calibri" w:eastAsia="Times New Roman" w:hAnsi="Calibri" w:cs="Calibri"/>
          <w:color w:val="000000"/>
          <w:kern w:val="2"/>
          <w:lang w:eastAsia="pl-PL"/>
          <w14:ligatures w14:val="standardContextual"/>
        </w:rPr>
        <w:br/>
        <w:t>w</w:t>
      </w:r>
      <w:r w:rsidRPr="0078410C">
        <w:rPr>
          <w:rFonts w:ascii="Calibri" w:eastAsia="Times New Roman" w:hAnsi="Calibri" w:cs="Calibri"/>
          <w:color w:val="000000"/>
          <w:kern w:val="2"/>
          <w:lang w:eastAsia="pl-PL"/>
          <w14:ligatures w14:val="standardContextual"/>
        </w:rPr>
        <w:t xml:space="preserve"> trybie </w:t>
      </w:r>
      <w:r w:rsidR="00A42B15" w:rsidRPr="0078410C">
        <w:rPr>
          <w:rFonts w:ascii="Calibri" w:eastAsia="Times New Roman" w:hAnsi="Calibri" w:cs="Calibri"/>
          <w:color w:val="000000"/>
          <w:kern w:val="2"/>
          <w:lang w:eastAsia="pl-PL"/>
          <w14:ligatures w14:val="standardContextual"/>
        </w:rPr>
        <w:t xml:space="preserve">zapytania ofertowego </w:t>
      </w:r>
      <w:r w:rsidR="0078410C" w:rsidRPr="005F506A">
        <w:rPr>
          <w:rFonts w:eastAsia="Times New Roman" w:cs="Times New Roman"/>
          <w:lang w:eastAsia="pl-PL"/>
        </w:rPr>
        <w:t>w postępowaniu w trybie zapytania ofertowego zgodnie z §</w:t>
      </w:r>
      <w:r w:rsidR="0078410C">
        <w:rPr>
          <w:rFonts w:eastAsia="Times New Roman" w:cs="Times New Roman"/>
          <w:lang w:eastAsia="pl-PL"/>
        </w:rPr>
        <w:t>4</w:t>
      </w:r>
      <w:r w:rsidR="0078410C" w:rsidRPr="005F506A">
        <w:rPr>
          <w:rFonts w:eastAsia="Times New Roman" w:cs="Times New Roman"/>
          <w:lang w:eastAsia="pl-PL"/>
        </w:rPr>
        <w:t xml:space="preserve"> </w:t>
      </w:r>
      <w:r w:rsidR="0078410C">
        <w:rPr>
          <w:rFonts w:eastAsia="Times New Roman" w:cs="Times New Roman"/>
          <w:lang w:eastAsia="pl-PL"/>
        </w:rPr>
        <w:t xml:space="preserve">Regulaminu udzielania zamówień publicznych o wartości nieprzekraczającej kwoty wskazanej </w:t>
      </w:r>
      <w:r w:rsidR="00960776" w:rsidRPr="00D16843">
        <w:rPr>
          <w:rFonts w:eastAsia="Times New Roman" w:cstheme="minorHAnsi"/>
          <w:bCs/>
          <w:lang w:eastAsia="ar-SA"/>
        </w:rPr>
        <w:t>w art. 2, ust.1, pkt </w:t>
      </w:r>
      <w:proofErr w:type="gramStart"/>
      <w:r w:rsidR="00960776" w:rsidRPr="00D16843">
        <w:rPr>
          <w:rFonts w:eastAsia="Times New Roman" w:cstheme="minorHAnsi"/>
          <w:bCs/>
          <w:lang w:eastAsia="ar-SA"/>
        </w:rPr>
        <w:t>1</w:t>
      </w:r>
      <w:r w:rsidR="00960776" w:rsidRPr="009D6255">
        <w:rPr>
          <w:rFonts w:ascii="Arial" w:eastAsia="Times New Roman" w:hAnsi="Arial" w:cs="Arial"/>
          <w:b/>
          <w:bCs/>
          <w:sz w:val="20"/>
          <w:szCs w:val="20"/>
          <w:lang w:eastAsia="ar-SA"/>
        </w:rPr>
        <w:t xml:space="preserve"> </w:t>
      </w:r>
      <w:r w:rsidR="0078410C">
        <w:rPr>
          <w:rFonts w:eastAsia="Times New Roman" w:cs="Times New Roman"/>
          <w:lang w:eastAsia="pl-PL"/>
        </w:rPr>
        <w:t xml:space="preserve"> –</w:t>
      </w:r>
      <w:proofErr w:type="gramEnd"/>
      <w:r w:rsidR="0078410C">
        <w:rPr>
          <w:rFonts w:eastAsia="Times New Roman" w:cs="Times New Roman"/>
          <w:lang w:eastAsia="pl-PL"/>
        </w:rPr>
        <w:t xml:space="preserve"> Prawo zamówień publicznych</w:t>
      </w:r>
      <w:r w:rsidR="0078410C" w:rsidRPr="005F506A">
        <w:rPr>
          <w:rFonts w:eastAsia="Times New Roman" w:cs="Times New Roman"/>
          <w:lang w:eastAsia="pl-PL"/>
        </w:rPr>
        <w:t xml:space="preserve"> ustawy z dnia 11 września 2019 r. - Prawo zamówień publicznych (Dz. U. z 2024 r. poz. 1320 z </w:t>
      </w:r>
      <w:proofErr w:type="spellStart"/>
      <w:r w:rsidR="0078410C" w:rsidRPr="005F506A">
        <w:rPr>
          <w:rFonts w:eastAsia="Times New Roman" w:cs="Times New Roman"/>
          <w:lang w:eastAsia="pl-PL"/>
        </w:rPr>
        <w:t>późn</w:t>
      </w:r>
      <w:proofErr w:type="spellEnd"/>
      <w:r w:rsidR="0078410C" w:rsidRPr="005F506A">
        <w:rPr>
          <w:rFonts w:eastAsia="Times New Roman" w:cs="Times New Roman"/>
          <w:lang w:eastAsia="pl-PL"/>
        </w:rPr>
        <w:t>. zm.)</w:t>
      </w:r>
      <w:r w:rsidR="0078410C">
        <w:rPr>
          <w:rFonts w:eastAsia="Times New Roman" w:cs="Times New Roman"/>
          <w:lang w:eastAsia="pl-PL"/>
        </w:rPr>
        <w:t>.</w:t>
      </w:r>
    </w:p>
    <w:p w14:paraId="06A687FB" w14:textId="7EC32E26" w:rsidR="0078410C" w:rsidRPr="0078410C" w:rsidRDefault="001F56E8" w:rsidP="0078410C">
      <w:pPr>
        <w:numPr>
          <w:ilvl w:val="0"/>
          <w:numId w:val="1"/>
        </w:numPr>
        <w:spacing w:after="52" w:line="249" w:lineRule="auto"/>
        <w:ind w:hanging="283"/>
        <w:jc w:val="both"/>
        <w:rPr>
          <w:rFonts w:ascii="Calibri" w:eastAsia="Times New Roman" w:hAnsi="Calibri" w:cs="Calibri"/>
          <w:color w:val="000000"/>
          <w:kern w:val="2"/>
          <w:lang w:eastAsia="pl-PL"/>
          <w14:ligatures w14:val="standardContextual"/>
        </w:rPr>
      </w:pPr>
      <w:r w:rsidRPr="0078410C">
        <w:rPr>
          <w:rFonts w:ascii="Calibri" w:eastAsia="Times New Roman" w:hAnsi="Calibri" w:cs="Calibri"/>
          <w:color w:val="000000"/>
          <w:kern w:val="2"/>
          <w:lang w:eastAsia="pl-PL"/>
          <w14:ligatures w14:val="standardContextual"/>
        </w:rPr>
        <w:t xml:space="preserve">Umowa obejmuje realizację projektu </w:t>
      </w:r>
      <w:r w:rsidR="0078410C" w:rsidRPr="0078410C">
        <w:rPr>
          <w:b/>
        </w:rPr>
        <w:t>„Zakup</w:t>
      </w:r>
      <w:r w:rsidR="0078410C" w:rsidRPr="0078410C">
        <w:rPr>
          <w:rFonts w:cs="Times New Roman"/>
          <w:b/>
        </w:rPr>
        <w:t xml:space="preserve"> </w:t>
      </w:r>
      <w:r w:rsidR="001F07A3">
        <w:rPr>
          <w:rFonts w:cs="Times New Roman"/>
          <w:b/>
        </w:rPr>
        <w:t xml:space="preserve">i dostawa </w:t>
      </w:r>
      <w:r w:rsidR="0078410C" w:rsidRPr="0078410C">
        <w:rPr>
          <w:rFonts w:cs="Times New Roman"/>
          <w:b/>
        </w:rPr>
        <w:t xml:space="preserve">cysterny do transportu wody pitnej” </w:t>
      </w:r>
      <w:r w:rsidR="00A93036">
        <w:rPr>
          <w:rFonts w:cs="Times New Roman"/>
          <w:b/>
        </w:rPr>
        <w:br/>
      </w:r>
      <w:r w:rsidR="0078410C" w:rsidRPr="0078410C">
        <w:rPr>
          <w:rFonts w:cs="Times New Roman"/>
          <w:b/>
        </w:rPr>
        <w:t xml:space="preserve">w ramach zadania </w:t>
      </w:r>
      <w:r w:rsidR="0078410C">
        <w:rPr>
          <w:rFonts w:cs="Times New Roman"/>
          <w:b/>
        </w:rPr>
        <w:t>pn. „Z</w:t>
      </w:r>
      <w:r w:rsidR="0078410C" w:rsidRPr="0078410C">
        <w:rPr>
          <w:rFonts w:cs="Times New Roman"/>
          <w:b/>
        </w:rPr>
        <w:t xml:space="preserve">akup sprzętu do realizacji zadań z zakresu pomocy humanitarnej oraz </w:t>
      </w:r>
      <w:r w:rsidR="00A93036">
        <w:rPr>
          <w:rFonts w:cs="Times New Roman"/>
          <w:b/>
        </w:rPr>
        <w:br/>
      </w:r>
      <w:r w:rsidR="0078410C" w:rsidRPr="0078410C">
        <w:rPr>
          <w:rFonts w:cs="Times New Roman"/>
          <w:b/>
        </w:rPr>
        <w:t>w zakresie realizacji zadań w sytuacjach kryzysowych, katastrof, zdarzeń masowych, wielkoobszarowych, gwałtownych zjawisk atmosferycznych, zagrożeń CBRN oraz w czasie wojny w celu zapewnienia dostaw wody” – Program Ochrony Ludności i Obrony cywilnej na lata 2025-2026</w:t>
      </w:r>
    </w:p>
    <w:p w14:paraId="1A151C99" w14:textId="3294845C" w:rsidR="001F56E8" w:rsidRPr="0078410C" w:rsidRDefault="001F56E8" w:rsidP="00965FB9">
      <w:pPr>
        <w:spacing w:after="52" w:line="249" w:lineRule="auto"/>
        <w:ind w:left="14"/>
        <w:jc w:val="both"/>
        <w:rPr>
          <w:rFonts w:ascii="Calibri" w:eastAsia="Times New Roman" w:hAnsi="Calibri" w:cs="Calibri"/>
          <w:color w:val="000000"/>
          <w:kern w:val="2"/>
          <w:lang w:eastAsia="pl-PL"/>
          <w14:ligatures w14:val="standardContextual"/>
        </w:rPr>
      </w:pPr>
    </w:p>
    <w:p w14:paraId="36F6CEDB" w14:textId="77777777" w:rsidR="001F56E8" w:rsidRPr="001F56E8" w:rsidRDefault="001F56E8" w:rsidP="001F56E8">
      <w:pPr>
        <w:spacing w:after="40"/>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356A8705" w14:textId="77777777" w:rsidR="001F56E8" w:rsidRPr="001F56E8" w:rsidRDefault="001F56E8" w:rsidP="001F56E8">
      <w:pPr>
        <w:spacing w:after="49" w:line="250" w:lineRule="auto"/>
        <w:ind w:left="15" w:right="506"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2 Przedmiot umowy </w:t>
      </w:r>
    </w:p>
    <w:p w14:paraId="52CA8E07" w14:textId="660198D4" w:rsidR="001F56E8" w:rsidRPr="001F56E8" w:rsidRDefault="001F56E8" w:rsidP="001F56E8">
      <w:pPr>
        <w:numPr>
          <w:ilvl w:val="0"/>
          <w:numId w:val="2"/>
        </w:numPr>
        <w:spacing w:after="54" w:line="248" w:lineRule="auto"/>
        <w:ind w:left="372" w:right="54" w:hanging="358"/>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Przedmiotem Umowy jest realizacja zamówienia polegająca na dostawie </w:t>
      </w:r>
      <w:r w:rsidR="00740448">
        <w:rPr>
          <w:rFonts w:ascii="Calibri" w:eastAsia="Times New Roman" w:hAnsi="Calibri" w:cs="Calibri"/>
          <w:color w:val="000000"/>
          <w:kern w:val="2"/>
          <w:lang w:eastAsia="pl-PL"/>
          <w14:ligatures w14:val="standardContextual"/>
        </w:rPr>
        <w:t xml:space="preserve">cysterny do transportu wody pitnej montowanej na podwoziu przyczepy ciągnikowej o pojemności </w:t>
      </w:r>
      <w:r w:rsidR="001F07A3">
        <w:rPr>
          <w:rFonts w:ascii="Calibri" w:eastAsia="Times New Roman" w:hAnsi="Calibri" w:cs="Calibri"/>
          <w:color w:val="000000"/>
          <w:kern w:val="2"/>
          <w:lang w:eastAsia="pl-PL"/>
          <w14:ligatures w14:val="standardContextual"/>
        </w:rPr>
        <w:t>…………….</w:t>
      </w:r>
      <w:r w:rsidR="00740448">
        <w:rPr>
          <w:rFonts w:ascii="Calibri" w:eastAsia="Times New Roman" w:hAnsi="Calibri" w:cs="Calibri"/>
          <w:color w:val="000000"/>
          <w:kern w:val="2"/>
          <w:lang w:eastAsia="pl-PL"/>
          <w14:ligatures w14:val="standardContextual"/>
        </w:rPr>
        <w:t xml:space="preserve"> l z homologacją dopuszczającą do poruszania się po drogach publicznych oraz z atestem PZH do spożywania wody,</w:t>
      </w:r>
      <w:r w:rsidR="00725F75">
        <w:rPr>
          <w:rFonts w:ascii="Calibri" w:eastAsia="Times New Roman" w:hAnsi="Calibri" w:cs="Calibri"/>
          <w:color w:val="000000"/>
          <w:kern w:val="2"/>
          <w:lang w:eastAsia="pl-PL"/>
          <w14:ligatures w14:val="standardContextual"/>
        </w:rPr>
        <w:t xml:space="preserve"> zbiornik stalowy z włazem, ocynkowany ogniowo, ręczny hamulec awaryjny, cysterna posiadająca tylną belkę z zaworami do czerpania wody oraz zaczep wymienny, wyposażona w instalacje elektryczno-oświetleniową, przystosowana do podpinania na dolny zaczep, zestaw kołowy jednoosiowy</w:t>
      </w:r>
      <w:r w:rsidRPr="001F56E8">
        <w:rPr>
          <w:rFonts w:ascii="Calibri" w:eastAsia="Times New Roman" w:hAnsi="Calibri" w:cs="Calibri"/>
          <w:color w:val="000000"/>
          <w:kern w:val="2"/>
          <w:lang w:eastAsia="pl-PL"/>
          <w14:ligatures w14:val="standardContextual"/>
        </w:rPr>
        <w:t xml:space="preserve"> dla potrzeb ochrony ludności i obrony cywilnej w ramach programu ochrony ludności i obrony spełniające</w:t>
      </w:r>
      <w:r w:rsidR="005A32AB">
        <w:rPr>
          <w:rFonts w:ascii="Calibri" w:eastAsia="Times New Roman" w:hAnsi="Calibri" w:cs="Calibri"/>
          <w:color w:val="000000"/>
          <w:kern w:val="2"/>
          <w:lang w:eastAsia="pl-PL"/>
          <w14:ligatures w14:val="standardContextual"/>
        </w:rPr>
        <w:t>j</w:t>
      </w:r>
      <w:r w:rsidRPr="001F56E8">
        <w:rPr>
          <w:rFonts w:ascii="Calibri" w:eastAsia="Times New Roman" w:hAnsi="Calibri" w:cs="Calibri"/>
          <w:color w:val="000000"/>
          <w:kern w:val="2"/>
          <w:lang w:eastAsia="pl-PL"/>
          <w14:ligatures w14:val="standardContextual"/>
        </w:rPr>
        <w:t xml:space="preserve"> warunki techniczne, określone w Opisie przedmiotu zamówienia</w:t>
      </w:r>
      <w:r w:rsidR="00D16843">
        <w:rPr>
          <w:rFonts w:ascii="Calibri" w:eastAsia="Times New Roman" w:hAnsi="Calibri" w:cs="Calibri"/>
          <w:color w:val="000000"/>
          <w:kern w:val="2"/>
          <w:lang w:eastAsia="pl-PL"/>
          <w14:ligatures w14:val="standardContextual"/>
        </w:rPr>
        <w:t>.</w:t>
      </w:r>
    </w:p>
    <w:p w14:paraId="3FB779C3" w14:textId="20719A74" w:rsidR="001F56E8" w:rsidRPr="001F56E8" w:rsidRDefault="001F56E8" w:rsidP="001F56E8">
      <w:pPr>
        <w:numPr>
          <w:ilvl w:val="0"/>
          <w:numId w:val="2"/>
        </w:numPr>
        <w:spacing w:after="27" w:line="248" w:lineRule="auto"/>
        <w:ind w:left="372" w:right="54" w:hanging="358"/>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Sprzęt należy dostarczyć do </w:t>
      </w:r>
      <w:r w:rsidR="002472C5">
        <w:rPr>
          <w:rFonts w:ascii="Calibri" w:eastAsia="Times New Roman" w:hAnsi="Calibri" w:cs="Calibri"/>
          <w:color w:val="000000"/>
          <w:kern w:val="2"/>
          <w:lang w:eastAsia="pl-PL"/>
          <w14:ligatures w14:val="standardContextual"/>
        </w:rPr>
        <w:t xml:space="preserve">siedziby </w:t>
      </w:r>
      <w:r w:rsidRPr="001F56E8">
        <w:rPr>
          <w:rFonts w:ascii="Calibri" w:eastAsia="Times New Roman" w:hAnsi="Calibri" w:cs="Calibri"/>
          <w:color w:val="000000"/>
          <w:kern w:val="2"/>
          <w:lang w:eastAsia="pl-PL"/>
          <w14:ligatures w14:val="standardContextual"/>
        </w:rPr>
        <w:t xml:space="preserve">Zamawiającego na etapie realizacji </w:t>
      </w:r>
      <w:r w:rsidR="002472C5">
        <w:rPr>
          <w:rFonts w:ascii="Calibri" w:eastAsia="Times New Roman" w:hAnsi="Calibri" w:cs="Calibri"/>
          <w:color w:val="000000"/>
          <w:kern w:val="2"/>
          <w:lang w:eastAsia="pl-PL"/>
          <w14:ligatures w14:val="standardContextual"/>
        </w:rPr>
        <w:t>(</w:t>
      </w:r>
      <w:r w:rsidR="0078410C">
        <w:rPr>
          <w:rFonts w:ascii="Calibri" w:eastAsia="Times New Roman" w:hAnsi="Calibri" w:cs="Calibri"/>
          <w:color w:val="000000"/>
          <w:kern w:val="2"/>
          <w:lang w:eastAsia="pl-PL"/>
          <w14:ligatures w14:val="standardContextual"/>
        </w:rPr>
        <w:t>Urząd Gminy Ceków-Kolonia, Ceków-Kolonia 51, 62-834 Ceków)</w:t>
      </w:r>
      <w:r w:rsidRPr="001F56E8">
        <w:rPr>
          <w:rFonts w:ascii="Calibri" w:eastAsia="Times New Roman" w:hAnsi="Calibri" w:cs="Calibri"/>
          <w:color w:val="000000"/>
          <w:kern w:val="2"/>
          <w:lang w:eastAsia="pl-PL"/>
          <w14:ligatures w14:val="standardContextual"/>
        </w:rPr>
        <w:t xml:space="preserve">. </w:t>
      </w:r>
    </w:p>
    <w:p w14:paraId="17464292" w14:textId="77777777" w:rsidR="001F56E8" w:rsidRPr="001F56E8" w:rsidRDefault="001F56E8" w:rsidP="001F56E8">
      <w:pPr>
        <w:numPr>
          <w:ilvl w:val="0"/>
          <w:numId w:val="2"/>
        </w:numPr>
        <w:spacing w:after="53" w:line="248" w:lineRule="auto"/>
        <w:ind w:left="372" w:right="54" w:hanging="358"/>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Wykonawca oświadcza, że: </w:t>
      </w:r>
    </w:p>
    <w:p w14:paraId="7D74969B" w14:textId="77777777" w:rsidR="001F56E8" w:rsidRPr="001F56E8" w:rsidRDefault="001F56E8" w:rsidP="002023CE">
      <w:pPr>
        <w:numPr>
          <w:ilvl w:val="2"/>
          <w:numId w:val="3"/>
        </w:numPr>
        <w:spacing w:after="51" w:line="248" w:lineRule="auto"/>
        <w:ind w:right="54" w:hanging="464"/>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sprzęt jest fabrycznie nowy i pochodzi z bieżącej produkcji, </w:t>
      </w:r>
    </w:p>
    <w:p w14:paraId="7CC2A1A8" w14:textId="77777777" w:rsidR="001F56E8" w:rsidRPr="001F56E8" w:rsidRDefault="001F56E8" w:rsidP="002023CE">
      <w:pPr>
        <w:numPr>
          <w:ilvl w:val="2"/>
          <w:numId w:val="3"/>
        </w:numPr>
        <w:spacing w:after="54" w:line="248" w:lineRule="auto"/>
        <w:ind w:right="54" w:hanging="464"/>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lastRenderedPageBreak/>
        <w:t xml:space="preserve">sprzęt jest jego własnością, jest wolny od wad fizycznych i prawnych, nie jest obciążony żadnymi prawami osób trzecich oraz nie jest przedmiotem żadnego postępowania egzekucyjnego lub zabezpieczenia, </w:t>
      </w:r>
    </w:p>
    <w:p w14:paraId="51C092DB" w14:textId="77777777" w:rsidR="001F56E8" w:rsidRPr="001F56E8" w:rsidRDefault="001F56E8" w:rsidP="002023CE">
      <w:pPr>
        <w:numPr>
          <w:ilvl w:val="2"/>
          <w:numId w:val="3"/>
        </w:numPr>
        <w:spacing w:after="53" w:line="248" w:lineRule="auto"/>
        <w:ind w:right="54" w:hanging="464"/>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posiada wiedzę, umiejętności i kwalifikacje do prawidłowego i zgodnego z prawem wykonania przedmiotu umowy. </w:t>
      </w:r>
    </w:p>
    <w:p w14:paraId="63CEB9E4" w14:textId="77777777" w:rsidR="001F56E8" w:rsidRPr="001F56E8" w:rsidRDefault="001F56E8" w:rsidP="001F56E8">
      <w:pPr>
        <w:numPr>
          <w:ilvl w:val="0"/>
          <w:numId w:val="2"/>
        </w:numPr>
        <w:spacing w:after="56" w:line="248" w:lineRule="auto"/>
        <w:ind w:left="372" w:right="54" w:hanging="358"/>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Jeżeli Wykonawca realizuje umowę przy udziale podwykonawców, to za działania i zaniechania podwykonawców odpowiada jak za działania i zaniechania własne. </w:t>
      </w:r>
    </w:p>
    <w:p w14:paraId="0CBE53F8" w14:textId="77777777" w:rsidR="001F56E8" w:rsidRPr="001F56E8" w:rsidRDefault="001F56E8" w:rsidP="001F56E8">
      <w:pPr>
        <w:spacing w:after="40"/>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7CA81965" w14:textId="77777777" w:rsidR="001F56E8" w:rsidRPr="001F56E8" w:rsidRDefault="001F56E8" w:rsidP="001F56E8">
      <w:pPr>
        <w:spacing w:after="49" w:line="250" w:lineRule="auto"/>
        <w:ind w:left="15" w:right="503"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w:t>
      </w:r>
      <w:proofErr w:type="gramStart"/>
      <w:r w:rsidRPr="001F56E8">
        <w:rPr>
          <w:rFonts w:ascii="Calibri" w:eastAsia="Times New Roman" w:hAnsi="Calibri" w:cs="Calibri"/>
          <w:b/>
          <w:bCs/>
          <w:color w:val="000000"/>
          <w:kern w:val="2"/>
          <w:lang w:eastAsia="pl-PL"/>
          <w14:ligatures w14:val="standardContextual"/>
        </w:rPr>
        <w:t>3  Dostawa</w:t>
      </w:r>
      <w:proofErr w:type="gramEnd"/>
      <w:r w:rsidRPr="001F56E8">
        <w:rPr>
          <w:rFonts w:ascii="Calibri" w:eastAsia="Times New Roman" w:hAnsi="Calibri" w:cs="Calibri"/>
          <w:b/>
          <w:bCs/>
          <w:color w:val="000000"/>
          <w:kern w:val="2"/>
          <w:lang w:eastAsia="pl-PL"/>
          <w14:ligatures w14:val="standardContextual"/>
        </w:rPr>
        <w:t xml:space="preserve"> </w:t>
      </w:r>
    </w:p>
    <w:p w14:paraId="57E342C2" w14:textId="242A14A2" w:rsidR="001F56E8" w:rsidRPr="001F56E8" w:rsidRDefault="001F56E8" w:rsidP="001F56E8">
      <w:pPr>
        <w:numPr>
          <w:ilvl w:val="0"/>
          <w:numId w:val="4"/>
        </w:numPr>
        <w:spacing w:after="54"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Dostawa Sprzętu zostanie zrealizowana (zakończona) w terminie do </w:t>
      </w:r>
      <w:r w:rsidR="00D069CB">
        <w:rPr>
          <w:rFonts w:ascii="Calibri" w:eastAsia="Times New Roman" w:hAnsi="Calibri" w:cs="Calibri"/>
          <w:color w:val="000000"/>
          <w:kern w:val="2"/>
          <w:lang w:eastAsia="pl-PL"/>
          <w14:ligatures w14:val="standardContextual"/>
        </w:rPr>
        <w:t>30</w:t>
      </w:r>
      <w:r w:rsidR="0078410C">
        <w:rPr>
          <w:rFonts w:ascii="Calibri" w:eastAsia="Times New Roman" w:hAnsi="Calibri" w:cs="Calibri"/>
          <w:color w:val="000000"/>
          <w:kern w:val="2"/>
          <w:lang w:eastAsia="pl-PL"/>
          <w14:ligatures w14:val="standardContextual"/>
        </w:rPr>
        <w:t xml:space="preserve"> grudnia</w:t>
      </w:r>
      <w:r w:rsidRPr="001F56E8">
        <w:rPr>
          <w:rFonts w:ascii="Calibri" w:eastAsia="Times New Roman" w:hAnsi="Calibri" w:cs="Calibri"/>
          <w:color w:val="000000"/>
          <w:kern w:val="2"/>
          <w:lang w:eastAsia="pl-PL"/>
          <w14:ligatures w14:val="standardContextual"/>
        </w:rPr>
        <w:t xml:space="preserve"> 2025 r. </w:t>
      </w:r>
      <w:r w:rsidR="00CE200D">
        <w:rPr>
          <w:rFonts w:ascii="Calibri" w:eastAsia="Times New Roman" w:hAnsi="Calibri" w:cs="Calibri"/>
          <w:color w:val="000000"/>
          <w:kern w:val="2"/>
          <w:lang w:eastAsia="pl-PL"/>
          <w14:ligatures w14:val="standardContextual"/>
        </w:rPr>
        <w:t>p</w:t>
      </w:r>
      <w:r w:rsidRPr="001F56E8">
        <w:rPr>
          <w:rFonts w:ascii="Calibri" w:eastAsia="Times New Roman" w:hAnsi="Calibri" w:cs="Calibri"/>
          <w:color w:val="000000"/>
          <w:kern w:val="2"/>
          <w:lang w:eastAsia="pl-PL"/>
          <w14:ligatures w14:val="standardContextual"/>
        </w:rPr>
        <w:t>rzez wykonanie dostawy we wskazanym powyżej terminie Strony rozumieją wykonanie wszelkich czynności objętych postanowieniami niniejszej umowy – w tym przekazanie dokumen</w:t>
      </w:r>
      <w:r w:rsidR="00D16843">
        <w:rPr>
          <w:rFonts w:ascii="Calibri" w:eastAsia="Times New Roman" w:hAnsi="Calibri" w:cs="Calibri"/>
          <w:color w:val="000000"/>
          <w:kern w:val="2"/>
          <w:lang w:eastAsia="pl-PL"/>
          <w14:ligatures w14:val="standardContextual"/>
        </w:rPr>
        <w:t>tacji.</w:t>
      </w:r>
    </w:p>
    <w:p w14:paraId="4484EB1C" w14:textId="7BFABBD3" w:rsidR="001F56E8" w:rsidRPr="001F56E8" w:rsidRDefault="001F56E8" w:rsidP="001F56E8">
      <w:pPr>
        <w:numPr>
          <w:ilvl w:val="0"/>
          <w:numId w:val="4"/>
        </w:numPr>
        <w:spacing w:after="54"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 terminie określonym w ust. 1 Wykonawca przekaże Zamawiającemu </w:t>
      </w:r>
      <w:r w:rsidR="00D16843">
        <w:rPr>
          <w:rFonts w:ascii="Calibri" w:eastAsia="Times New Roman" w:hAnsi="Calibri" w:cs="Calibri"/>
          <w:color w:val="000000"/>
          <w:kern w:val="2"/>
          <w:lang w:eastAsia="pl-PL"/>
          <w14:ligatures w14:val="standardContextual"/>
        </w:rPr>
        <w:t>cysterny</w:t>
      </w:r>
      <w:r w:rsidRPr="001F56E8">
        <w:rPr>
          <w:rFonts w:ascii="Calibri" w:eastAsia="Times New Roman" w:hAnsi="Calibri" w:cs="Calibri"/>
          <w:color w:val="000000"/>
          <w:kern w:val="2"/>
          <w:lang w:eastAsia="pl-PL"/>
          <w14:ligatures w14:val="standardContextual"/>
        </w:rPr>
        <w:t xml:space="preserve"> do eksploatacji wraz z dokumentacją, o której mowa w ust. 3. </w:t>
      </w:r>
    </w:p>
    <w:p w14:paraId="3A3C7AD2" w14:textId="77777777" w:rsidR="001F56E8" w:rsidRPr="001F56E8" w:rsidRDefault="001F56E8" w:rsidP="001F56E8">
      <w:pPr>
        <w:numPr>
          <w:ilvl w:val="0"/>
          <w:numId w:val="4"/>
        </w:numPr>
        <w:spacing w:after="56"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Wraz ze sprzętem Wykonawca zobowiązany jest także przekazać Zamawiającemu wymaganą dokumentację: </w:t>
      </w:r>
    </w:p>
    <w:p w14:paraId="3D40A879" w14:textId="680DAAC6" w:rsidR="001F56E8" w:rsidRPr="001F56E8" w:rsidRDefault="001F56E8" w:rsidP="002023CE">
      <w:pPr>
        <w:numPr>
          <w:ilvl w:val="1"/>
          <w:numId w:val="4"/>
        </w:numPr>
        <w:spacing w:after="54" w:line="248" w:lineRule="auto"/>
        <w:ind w:left="1023" w:right="54" w:hanging="59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Deklarację zgodności UE, uprawniającą do znaczenia wyrobu znakiem bezpieczeństwa CE (dostarczony wyrób musi być oznaczony tym znakiem) </w:t>
      </w:r>
    </w:p>
    <w:p w14:paraId="748C1028" w14:textId="77777777" w:rsidR="001F56E8" w:rsidRPr="001F56E8" w:rsidRDefault="001F56E8" w:rsidP="002023CE">
      <w:pPr>
        <w:numPr>
          <w:ilvl w:val="1"/>
          <w:numId w:val="4"/>
        </w:numPr>
        <w:spacing w:after="51" w:line="248" w:lineRule="auto"/>
        <w:ind w:left="1023" w:right="54" w:hanging="59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wszelkie wymagane prawem certyfikaty, normy i licencje, </w:t>
      </w:r>
    </w:p>
    <w:p w14:paraId="3C54C571" w14:textId="77777777" w:rsidR="001F56E8" w:rsidRPr="001F56E8" w:rsidRDefault="001F56E8" w:rsidP="002023CE">
      <w:pPr>
        <w:numPr>
          <w:ilvl w:val="1"/>
          <w:numId w:val="4"/>
        </w:numPr>
        <w:spacing w:after="53" w:line="248" w:lineRule="auto"/>
        <w:ind w:left="1023" w:right="54" w:hanging="59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instrukcję obsługi, </w:t>
      </w:r>
    </w:p>
    <w:p w14:paraId="51373FE9" w14:textId="77777777" w:rsidR="001F56E8" w:rsidRPr="001F56E8" w:rsidRDefault="001F56E8" w:rsidP="002023CE">
      <w:pPr>
        <w:numPr>
          <w:ilvl w:val="1"/>
          <w:numId w:val="4"/>
        </w:numPr>
        <w:spacing w:after="51" w:line="248" w:lineRule="auto"/>
        <w:ind w:left="1023" w:right="54" w:hanging="59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karty katalogowe zawierające dane techniczne, </w:t>
      </w:r>
    </w:p>
    <w:p w14:paraId="4F9BB605" w14:textId="6F5D61FE" w:rsidR="001F56E8" w:rsidRDefault="001F56E8" w:rsidP="002023CE">
      <w:pPr>
        <w:numPr>
          <w:ilvl w:val="1"/>
          <w:numId w:val="4"/>
        </w:numPr>
        <w:spacing w:after="51" w:line="248" w:lineRule="auto"/>
        <w:ind w:left="1023" w:right="54" w:hanging="59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inne dokumenty, jeżeli zostały dla Sprzętu sporządzone. </w:t>
      </w:r>
    </w:p>
    <w:p w14:paraId="6C8534F9" w14:textId="28D044B0" w:rsidR="00A93036" w:rsidRPr="001F56E8" w:rsidRDefault="00A93036" w:rsidP="002023CE">
      <w:pPr>
        <w:numPr>
          <w:ilvl w:val="1"/>
          <w:numId w:val="4"/>
        </w:numPr>
        <w:spacing w:after="51" w:line="248" w:lineRule="auto"/>
        <w:ind w:left="1023" w:right="54" w:hanging="597"/>
        <w:jc w:val="both"/>
        <w:rPr>
          <w:rFonts w:ascii="Calibri" w:eastAsia="Times New Roman" w:hAnsi="Calibri" w:cs="Calibri"/>
          <w:color w:val="000000"/>
          <w:kern w:val="2"/>
          <w:lang w:eastAsia="pl-PL"/>
          <w14:ligatures w14:val="standardContextual"/>
        </w:rPr>
      </w:pPr>
      <w:r>
        <w:rPr>
          <w:rFonts w:ascii="Calibri" w:eastAsia="Times New Roman" w:hAnsi="Calibri" w:cs="Calibri"/>
          <w:color w:val="000000"/>
          <w:kern w:val="2"/>
          <w:lang w:eastAsia="pl-PL"/>
          <w14:ligatures w14:val="standardContextual"/>
        </w:rPr>
        <w:t>dokumenty muszą być sporządzone w języku polskim</w:t>
      </w:r>
    </w:p>
    <w:p w14:paraId="23A2B8A2" w14:textId="1C40A3D4" w:rsidR="001F56E8" w:rsidRPr="001F56E8" w:rsidRDefault="001F56E8" w:rsidP="001F56E8">
      <w:pPr>
        <w:numPr>
          <w:ilvl w:val="0"/>
          <w:numId w:val="4"/>
        </w:numPr>
        <w:spacing w:after="54"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Wykonanie dostawy</w:t>
      </w:r>
      <w:r w:rsidR="00D16843">
        <w:rPr>
          <w:rFonts w:ascii="Calibri" w:eastAsia="Times New Roman" w:hAnsi="Calibri" w:cs="Calibri"/>
          <w:color w:val="000000"/>
          <w:kern w:val="2"/>
          <w:lang w:eastAsia="pl-PL"/>
          <w14:ligatures w14:val="standardContextual"/>
        </w:rPr>
        <w:t xml:space="preserve"> cysterny</w:t>
      </w:r>
      <w:r w:rsidRPr="001F56E8">
        <w:rPr>
          <w:rFonts w:ascii="Calibri" w:eastAsia="Times New Roman" w:hAnsi="Calibri" w:cs="Calibri"/>
          <w:color w:val="000000"/>
          <w:kern w:val="2"/>
          <w:lang w:eastAsia="pl-PL"/>
          <w14:ligatures w14:val="standardContextual"/>
        </w:rPr>
        <w:t xml:space="preserve"> zostanie potwierdzone protokołem odbioru sporządzonym  </w:t>
      </w:r>
      <w:r w:rsidR="00732EFD">
        <w:rPr>
          <w:rFonts w:ascii="Calibri" w:eastAsia="Times New Roman" w:hAnsi="Calibri" w:cs="Calibri"/>
          <w:color w:val="000000"/>
          <w:kern w:val="2"/>
          <w:lang w:eastAsia="pl-PL"/>
          <w14:ligatures w14:val="standardContextual"/>
        </w:rPr>
        <w:br/>
      </w:r>
      <w:r w:rsidRPr="001F56E8">
        <w:rPr>
          <w:rFonts w:ascii="Calibri" w:eastAsia="Times New Roman" w:hAnsi="Calibri" w:cs="Calibri"/>
          <w:color w:val="000000"/>
          <w:kern w:val="2"/>
          <w:lang w:eastAsia="pl-PL"/>
          <w14:ligatures w14:val="standardContextual"/>
        </w:rPr>
        <w:t xml:space="preserve">w formie pisemnej, podpisanym przez Przedstawicieli obu Stron w dniu przekazania sprzętu do eksploatacji.  </w:t>
      </w:r>
    </w:p>
    <w:p w14:paraId="3491D806" w14:textId="201E9785" w:rsidR="001F56E8" w:rsidRPr="001F56E8" w:rsidRDefault="001F56E8" w:rsidP="001F56E8">
      <w:pPr>
        <w:numPr>
          <w:ilvl w:val="0"/>
          <w:numId w:val="4"/>
        </w:numPr>
        <w:spacing w:after="56"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 razie stwierdzenia w czasie odbioru braków lub wad (jakościowych, użytkowych) </w:t>
      </w:r>
      <w:r w:rsidR="00D16843">
        <w:rPr>
          <w:rFonts w:ascii="Calibri" w:eastAsia="Times New Roman" w:hAnsi="Calibri" w:cs="Calibri"/>
          <w:color w:val="000000"/>
          <w:kern w:val="2"/>
          <w:lang w:eastAsia="pl-PL"/>
          <w14:ligatures w14:val="standardContextual"/>
        </w:rPr>
        <w:t xml:space="preserve">sprzętu </w:t>
      </w:r>
      <w:r w:rsidRPr="001F56E8">
        <w:rPr>
          <w:rFonts w:ascii="Calibri" w:eastAsia="Times New Roman" w:hAnsi="Calibri" w:cs="Calibri"/>
          <w:color w:val="000000"/>
          <w:kern w:val="2"/>
          <w:lang w:eastAsia="pl-PL"/>
          <w14:ligatures w14:val="standardContextual"/>
        </w:rPr>
        <w:t xml:space="preserve">lub jego dokumentacji Zamawiający może wstrzymać się z podpisaniem protokołu odbioru do czasu usunięcia stwierdzonych braków, wad lub nieprawidłowości. </w:t>
      </w:r>
    </w:p>
    <w:p w14:paraId="5A19285C" w14:textId="77777777" w:rsidR="001F56E8" w:rsidRPr="001F56E8" w:rsidRDefault="001F56E8" w:rsidP="001F56E8">
      <w:pPr>
        <w:numPr>
          <w:ilvl w:val="0"/>
          <w:numId w:val="4"/>
        </w:numPr>
        <w:spacing w:after="54"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Osoba odpowiedzialna za realizację umowy oraz upoważniona do podpisania protokołu odbioru sprzętu w imieniu Zamawiającego: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nr tel. ……………..., adres e-mail: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xml:space="preserve">. (lub osoba zastępująca). </w:t>
      </w:r>
    </w:p>
    <w:p w14:paraId="122E2485" w14:textId="77777777" w:rsidR="001F56E8" w:rsidRPr="001F56E8" w:rsidRDefault="001F56E8" w:rsidP="001F56E8">
      <w:pPr>
        <w:numPr>
          <w:ilvl w:val="0"/>
          <w:numId w:val="4"/>
        </w:numPr>
        <w:spacing w:after="53"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Osoba odpowiedzialna za realizację umowy w imieniu Wykonawcy: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nr tel.,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adres e-mail: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xml:space="preserve">. (lub osoba zastępująca). </w:t>
      </w:r>
    </w:p>
    <w:p w14:paraId="0F3BC6A8" w14:textId="77777777" w:rsidR="001F56E8" w:rsidRPr="001F56E8" w:rsidRDefault="001F56E8" w:rsidP="001F56E8">
      <w:pPr>
        <w:numPr>
          <w:ilvl w:val="0"/>
          <w:numId w:val="4"/>
        </w:numPr>
        <w:spacing w:after="56" w:line="248" w:lineRule="auto"/>
        <w:ind w:right="258"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Wykonawca ponosi odpowiedzialność z tytułu uszkodzenia lub utraty Sprzętu, aż do chwili protokolarnego odbioru przez Zamawiającego. </w:t>
      </w:r>
    </w:p>
    <w:p w14:paraId="44EA0329" w14:textId="58E7D786" w:rsidR="0064754D" w:rsidRPr="001F56E8" w:rsidRDefault="001F56E8" w:rsidP="00A93036">
      <w:pPr>
        <w:spacing w:after="40"/>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664539A8" w14:textId="77777777" w:rsidR="001F56E8" w:rsidRPr="001F56E8" w:rsidRDefault="001F56E8" w:rsidP="001F56E8">
      <w:pPr>
        <w:spacing w:after="49" w:line="250" w:lineRule="auto"/>
        <w:ind w:left="15" w:right="504"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4 Wynagrodzenie </w:t>
      </w:r>
    </w:p>
    <w:p w14:paraId="08C1DE32" w14:textId="10C8D7A1" w:rsidR="001F56E8" w:rsidRPr="001F56E8" w:rsidRDefault="001F56E8" w:rsidP="001F56E8">
      <w:pPr>
        <w:numPr>
          <w:ilvl w:val="0"/>
          <w:numId w:val="5"/>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Całkowita wartość brutto wynagrodzenia</w:t>
      </w:r>
      <w:r w:rsidR="005A32AB">
        <w:rPr>
          <w:rFonts w:ascii="Calibri" w:eastAsia="Times New Roman" w:hAnsi="Calibri" w:cs="Calibri"/>
          <w:color w:val="000000"/>
          <w:kern w:val="2"/>
          <w:lang w:eastAsia="pl-PL"/>
          <w14:ligatures w14:val="standardContextual"/>
        </w:rPr>
        <w:t xml:space="preserve"> </w:t>
      </w:r>
      <w:r w:rsidRPr="001F56E8">
        <w:rPr>
          <w:rFonts w:ascii="Calibri" w:eastAsia="Times New Roman" w:hAnsi="Calibri" w:cs="Calibri"/>
          <w:color w:val="000000"/>
          <w:kern w:val="2"/>
          <w:lang w:eastAsia="pl-PL"/>
          <w14:ligatures w14:val="standardContextual"/>
        </w:rPr>
        <w:t xml:space="preserve">należnego Wykonawcy z tytułu realizacji niniejszej Umowy wynosi: ………………… zł (słownie </w:t>
      </w:r>
      <w:proofErr w:type="gramStart"/>
      <w:r w:rsidRPr="001F56E8">
        <w:rPr>
          <w:rFonts w:ascii="Calibri" w:eastAsia="Times New Roman" w:hAnsi="Calibri" w:cs="Calibri"/>
          <w:color w:val="000000"/>
          <w:kern w:val="2"/>
          <w:lang w:eastAsia="pl-PL"/>
          <w14:ligatures w14:val="standardContextual"/>
        </w:rPr>
        <w:t>złotych:…</w:t>
      </w:r>
      <w:proofErr w:type="gramEnd"/>
      <w:r w:rsidRPr="001F56E8">
        <w:rPr>
          <w:rFonts w:ascii="Calibri" w:eastAsia="Times New Roman" w:hAnsi="Calibri" w:cs="Calibri"/>
          <w:color w:val="000000"/>
          <w:kern w:val="2"/>
          <w:lang w:eastAsia="pl-PL"/>
          <w14:ligatures w14:val="standardContextual"/>
        </w:rPr>
        <w:t>………………</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xml:space="preserve">.), w tym kwota netto …………… i kwota VAT w </w:t>
      </w:r>
      <w:proofErr w:type="gramStart"/>
      <w:r w:rsidRPr="001F56E8">
        <w:rPr>
          <w:rFonts w:ascii="Calibri" w:eastAsia="Times New Roman" w:hAnsi="Calibri" w:cs="Calibri"/>
          <w:color w:val="000000"/>
          <w:kern w:val="2"/>
          <w:lang w:eastAsia="pl-PL"/>
          <w14:ligatures w14:val="standardContextual"/>
        </w:rPr>
        <w:t>wysokości  …</w:t>
      </w:r>
      <w:proofErr w:type="gramEnd"/>
      <w:r w:rsidRPr="001F56E8">
        <w:rPr>
          <w:rFonts w:ascii="Calibri" w:eastAsia="Times New Roman" w:hAnsi="Calibri" w:cs="Calibri"/>
          <w:color w:val="000000"/>
          <w:kern w:val="2"/>
          <w:lang w:eastAsia="pl-PL"/>
          <w14:ligatures w14:val="standardContextual"/>
        </w:rPr>
        <w:t>………………, według poniższej kalkulacji wskazanej w ofercie Wykonawcy: ……………………</w:t>
      </w:r>
      <w:r w:rsidR="00D16843">
        <w:rPr>
          <w:rFonts w:ascii="Calibri" w:eastAsia="Times New Roman" w:hAnsi="Calibri" w:cs="Calibri"/>
          <w:color w:val="000000"/>
          <w:kern w:val="2"/>
          <w:lang w:eastAsia="pl-PL"/>
          <w14:ligatures w14:val="standardContextual"/>
        </w:rPr>
        <w:t xml:space="preserve"> w tym: zakup cysterny …………………………………… w kwocie brutto ……………………………, dostawa </w:t>
      </w:r>
      <w:r w:rsidR="001F07A3">
        <w:rPr>
          <w:rFonts w:ascii="Calibri" w:eastAsia="Times New Roman" w:hAnsi="Calibri" w:cs="Calibri"/>
          <w:color w:val="000000"/>
          <w:kern w:val="2"/>
          <w:lang w:eastAsia="pl-PL"/>
          <w14:ligatures w14:val="standardContextual"/>
        </w:rPr>
        <w:t xml:space="preserve">cysterny </w:t>
      </w:r>
      <w:r w:rsidR="00D16843">
        <w:rPr>
          <w:rFonts w:ascii="Calibri" w:eastAsia="Times New Roman" w:hAnsi="Calibri" w:cs="Calibri"/>
          <w:color w:val="000000"/>
          <w:kern w:val="2"/>
          <w:lang w:eastAsia="pl-PL"/>
          <w14:ligatures w14:val="standardContextual"/>
        </w:rPr>
        <w:t>w kwocie brutto …………………………………</w:t>
      </w:r>
      <w:proofErr w:type="gramStart"/>
      <w:r w:rsidR="00D16843">
        <w:rPr>
          <w:rFonts w:ascii="Calibri" w:eastAsia="Times New Roman" w:hAnsi="Calibri" w:cs="Calibri"/>
          <w:color w:val="000000"/>
          <w:kern w:val="2"/>
          <w:lang w:eastAsia="pl-PL"/>
          <w14:ligatures w14:val="standardContextual"/>
        </w:rPr>
        <w:t>…….</w:t>
      </w:r>
      <w:proofErr w:type="gramEnd"/>
      <w:r w:rsidR="00D16843">
        <w:rPr>
          <w:rFonts w:ascii="Calibri" w:eastAsia="Times New Roman" w:hAnsi="Calibri" w:cs="Calibri"/>
          <w:color w:val="000000"/>
          <w:kern w:val="2"/>
          <w:lang w:eastAsia="pl-PL"/>
          <w14:ligatures w14:val="standardContextual"/>
        </w:rPr>
        <w:t>.</w:t>
      </w:r>
    </w:p>
    <w:p w14:paraId="1075C775" w14:textId="77777777" w:rsidR="001F56E8" w:rsidRPr="001F56E8" w:rsidRDefault="001F56E8" w:rsidP="001F56E8">
      <w:pPr>
        <w:numPr>
          <w:ilvl w:val="0"/>
          <w:numId w:val="5"/>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Wartość brutto zawiera wszelkie koszty związane z prawidłową realizacją przedmiotu umowy, a w szczególności: </w:t>
      </w:r>
    </w:p>
    <w:p w14:paraId="11719C30" w14:textId="3C60DF76" w:rsidR="001F56E8" w:rsidRPr="001F56E8" w:rsidRDefault="001F56E8" w:rsidP="001F56E8">
      <w:pPr>
        <w:numPr>
          <w:ilvl w:val="1"/>
          <w:numId w:val="5"/>
        </w:numPr>
        <w:spacing w:after="51"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koszty związane z zakupem</w:t>
      </w:r>
      <w:r w:rsidR="00F92D4F">
        <w:rPr>
          <w:rFonts w:ascii="Calibri" w:eastAsia="Times New Roman" w:hAnsi="Calibri" w:cs="Calibri"/>
          <w:color w:val="000000"/>
          <w:kern w:val="2"/>
          <w:lang w:eastAsia="pl-PL"/>
          <w14:ligatures w14:val="standardContextual"/>
        </w:rPr>
        <w:t xml:space="preserve"> oraz dostawą</w:t>
      </w:r>
      <w:r w:rsidRPr="001F56E8">
        <w:rPr>
          <w:rFonts w:ascii="Calibri" w:eastAsia="Times New Roman" w:hAnsi="Calibri" w:cs="Calibri"/>
          <w:color w:val="000000"/>
          <w:kern w:val="2"/>
          <w:lang w:eastAsia="pl-PL"/>
          <w14:ligatures w14:val="standardContextual"/>
        </w:rPr>
        <w:t xml:space="preserve"> Sprzętu, </w:t>
      </w:r>
    </w:p>
    <w:p w14:paraId="4E819841" w14:textId="77777777" w:rsidR="001F56E8" w:rsidRPr="001F56E8" w:rsidRDefault="001F56E8" w:rsidP="001F56E8">
      <w:pPr>
        <w:numPr>
          <w:ilvl w:val="1"/>
          <w:numId w:val="5"/>
        </w:numPr>
        <w:spacing w:after="53"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lastRenderedPageBreak/>
        <w:t xml:space="preserve">wynagrodzenie za Sprzęt, </w:t>
      </w:r>
    </w:p>
    <w:p w14:paraId="51EC9278" w14:textId="77777777" w:rsidR="001F56E8" w:rsidRPr="001F56E8" w:rsidRDefault="001F56E8" w:rsidP="001F56E8">
      <w:pPr>
        <w:numPr>
          <w:ilvl w:val="1"/>
          <w:numId w:val="5"/>
        </w:numPr>
        <w:spacing w:after="56"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ryzyko Wykonawcy z tytułu oszacowania wszelkich kosztów związanych z realizacją umowy oraz oddziaływania innych czynników mających lub mogących mieć wpływ na koszty oraz wszelkie inne koszty niezbędne do prawidłowego funkcjonowania Sprzętu bez konieczności dokonywania dodatkowych zakupów lub nabywania dodatkowych usług. </w:t>
      </w:r>
    </w:p>
    <w:p w14:paraId="7BBBDE3B" w14:textId="77777777" w:rsidR="001F56E8" w:rsidRPr="001F56E8" w:rsidRDefault="001F56E8" w:rsidP="001F56E8">
      <w:pPr>
        <w:numPr>
          <w:ilvl w:val="0"/>
          <w:numId w:val="5"/>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Nieuwzględnienie przez Wykonawcę jakichkolwiek kosztów na etapie przygotowania oferty nie może być podstawą jakichkolwiek roszczeń w stosunku do Zamawiającego. </w:t>
      </w:r>
    </w:p>
    <w:p w14:paraId="71497910" w14:textId="77777777" w:rsidR="001F56E8" w:rsidRPr="001F56E8" w:rsidRDefault="001F56E8" w:rsidP="001F56E8">
      <w:pPr>
        <w:numPr>
          <w:ilvl w:val="0"/>
          <w:numId w:val="5"/>
        </w:numPr>
        <w:spacing w:after="53"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Faktura po dostawie musi zawierać wymieniony sprzęt zgodny, co do nazwy, ze sprzętem wymienionym w Formularzu ofertowym. </w:t>
      </w:r>
    </w:p>
    <w:p w14:paraId="5D4C2E8F" w14:textId="61C61746" w:rsidR="001F56E8" w:rsidRPr="001F56E8" w:rsidRDefault="001F56E8" w:rsidP="0064754D">
      <w:pPr>
        <w:numPr>
          <w:ilvl w:val="0"/>
          <w:numId w:val="5"/>
        </w:numPr>
        <w:spacing w:after="47" w:line="248" w:lineRule="auto"/>
        <w:ind w:right="54" w:hanging="427"/>
        <w:jc w:val="both"/>
        <w:rPr>
          <w:rFonts w:eastAsia="Times New Roman" w:cstheme="minorHAns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Wynagrodzenie zostanie przelane na podstawie faktury VAT wystawionej przez Wykonawcę</w:t>
      </w:r>
      <w:r w:rsidR="0064754D">
        <w:rPr>
          <w:rFonts w:ascii="Calibri" w:eastAsia="Times New Roman" w:hAnsi="Calibri" w:cs="Calibri"/>
          <w:color w:val="000000"/>
          <w:kern w:val="2"/>
          <w:lang w:eastAsia="pl-PL"/>
          <w14:ligatures w14:val="standardContextual"/>
        </w:rPr>
        <w:t>.</w:t>
      </w:r>
    </w:p>
    <w:p w14:paraId="4EA3068E" w14:textId="77777777" w:rsidR="001F56E8" w:rsidRPr="001F56E8" w:rsidRDefault="001F56E8" w:rsidP="001F56E8">
      <w:pPr>
        <w:numPr>
          <w:ilvl w:val="0"/>
          <w:numId w:val="5"/>
        </w:numPr>
        <w:spacing w:after="53"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Warunkiem wystawienia faktury jest prawidłowe zrealizowanie Przedmiotu Umowy potwierdzone protokołem odbioru, o którym mowa w § 3 ust. 4. </w:t>
      </w:r>
    </w:p>
    <w:p w14:paraId="5F3F50EC" w14:textId="403D7742" w:rsidR="001F56E8" w:rsidRPr="001F56E8" w:rsidRDefault="001F56E8" w:rsidP="001F56E8">
      <w:pPr>
        <w:numPr>
          <w:ilvl w:val="0"/>
          <w:numId w:val="5"/>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Płatność dokonana będzie w terminie do </w:t>
      </w:r>
      <w:r w:rsidR="002023CE">
        <w:rPr>
          <w:rFonts w:ascii="Calibri" w:eastAsia="Times New Roman" w:hAnsi="Calibri" w:cs="Calibri"/>
          <w:color w:val="000000"/>
          <w:kern w:val="2"/>
          <w:lang w:eastAsia="pl-PL"/>
          <w14:ligatures w14:val="standardContextual"/>
        </w:rPr>
        <w:t>14</w:t>
      </w:r>
      <w:r w:rsidRPr="001F56E8">
        <w:rPr>
          <w:rFonts w:ascii="Calibri" w:eastAsia="Times New Roman" w:hAnsi="Calibri" w:cs="Calibri"/>
          <w:color w:val="000000"/>
          <w:kern w:val="2"/>
          <w:lang w:eastAsia="pl-PL"/>
          <w14:ligatures w14:val="standardContextual"/>
        </w:rPr>
        <w:t xml:space="preserve"> dni od daty prawidłowego wystawienia faktury na rachunek bankowy Wykonawcy nr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xml:space="preserve">…………………………. </w:t>
      </w:r>
    </w:p>
    <w:p w14:paraId="1B1057B0" w14:textId="77777777" w:rsidR="001F56E8" w:rsidRPr="001F56E8" w:rsidRDefault="001F56E8" w:rsidP="001F56E8">
      <w:pPr>
        <w:numPr>
          <w:ilvl w:val="0"/>
          <w:numId w:val="5"/>
        </w:numPr>
        <w:spacing w:after="51"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Wykonawca oświadcza, że rachunek bankowy wskazany w umowie: </w:t>
      </w:r>
    </w:p>
    <w:p w14:paraId="5D00A845" w14:textId="77777777" w:rsidR="001F56E8" w:rsidRPr="001F56E8" w:rsidRDefault="001F56E8" w:rsidP="001F56E8">
      <w:pPr>
        <w:numPr>
          <w:ilvl w:val="1"/>
          <w:numId w:val="5"/>
        </w:numPr>
        <w:spacing w:after="68"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jest rachunkiem umożliwiającym płatność z zastosowaniem mechanizmu podzielnej płatności; </w:t>
      </w:r>
    </w:p>
    <w:p w14:paraId="7D4434C8" w14:textId="77777777" w:rsidR="001F56E8" w:rsidRPr="001F56E8" w:rsidRDefault="001F56E8" w:rsidP="001F56E8">
      <w:pPr>
        <w:numPr>
          <w:ilvl w:val="1"/>
          <w:numId w:val="5"/>
        </w:numPr>
        <w:spacing w:after="53"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znajduje się w wykazie podmiotów prowadzonym przez Szefa Krajowej Administracji Skarbowej, o którym mowa w art. 96b ustawy o podatku od towarów i usług (tzw. biała lista podatników). </w:t>
      </w:r>
    </w:p>
    <w:p w14:paraId="3CA9D511" w14:textId="77777777" w:rsidR="001F56E8" w:rsidRPr="001F56E8" w:rsidRDefault="001F56E8" w:rsidP="001F56E8">
      <w:pPr>
        <w:numPr>
          <w:ilvl w:val="0"/>
          <w:numId w:val="5"/>
        </w:numPr>
        <w:spacing w:after="51"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Za dzień zapłaty uznaje się dzień obciążenia rachunku bankowego Zamawiającego. </w:t>
      </w:r>
    </w:p>
    <w:p w14:paraId="5A5FC31E" w14:textId="77777777" w:rsidR="001F56E8" w:rsidRPr="001F56E8" w:rsidRDefault="001F56E8" w:rsidP="001F56E8">
      <w:pPr>
        <w:spacing w:after="43"/>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26CD3CDA" w14:textId="77777777" w:rsidR="001F56E8" w:rsidRPr="001F56E8" w:rsidRDefault="001F56E8" w:rsidP="001F56E8">
      <w:pPr>
        <w:spacing w:after="49" w:line="250" w:lineRule="auto"/>
        <w:ind w:left="15" w:right="504"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5 Gwarancja jakości </w:t>
      </w:r>
    </w:p>
    <w:p w14:paraId="2AA440B4" w14:textId="6F812FB1" w:rsidR="001F56E8" w:rsidRDefault="001F56E8" w:rsidP="0035766C">
      <w:pPr>
        <w:numPr>
          <w:ilvl w:val="0"/>
          <w:numId w:val="6"/>
        </w:numPr>
        <w:spacing w:after="54"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Wykonawca podpisując protokół odbioru Sprzętu gwarantuje właściwą jego jakość i oświadcza, że Sprzęt posiada parametry i właściwości określone w</w:t>
      </w:r>
      <w:r w:rsidR="002023CE">
        <w:rPr>
          <w:rFonts w:ascii="Calibri" w:eastAsia="Times New Roman" w:hAnsi="Calibri" w:cs="Calibri"/>
          <w:color w:val="000000"/>
          <w:kern w:val="2"/>
          <w:lang w:eastAsia="pl-PL"/>
          <w14:ligatures w14:val="standardContextual"/>
        </w:rPr>
        <w:t xml:space="preserve"> </w:t>
      </w:r>
      <w:r w:rsidR="00965FB9">
        <w:rPr>
          <w:rFonts w:ascii="Calibri" w:eastAsia="Times New Roman" w:hAnsi="Calibri" w:cs="Calibri"/>
          <w:color w:val="000000"/>
          <w:kern w:val="2"/>
          <w:lang w:eastAsia="pl-PL"/>
          <w14:ligatures w14:val="standardContextual"/>
        </w:rPr>
        <w:t xml:space="preserve">opisie przedmiotu zamówienia </w:t>
      </w:r>
      <w:r w:rsidR="002023CE">
        <w:rPr>
          <w:rFonts w:ascii="Calibri" w:eastAsia="Times New Roman" w:hAnsi="Calibri" w:cs="Calibri"/>
          <w:color w:val="000000"/>
          <w:kern w:val="2"/>
          <w:lang w:eastAsia="pl-PL"/>
          <w14:ligatures w14:val="standardContextual"/>
        </w:rPr>
        <w:t>OPZ</w:t>
      </w:r>
      <w:r w:rsidRPr="001F56E8">
        <w:rPr>
          <w:rFonts w:ascii="Calibri" w:eastAsia="Times New Roman" w:hAnsi="Calibri" w:cs="Calibri"/>
          <w:color w:val="000000"/>
          <w:kern w:val="2"/>
          <w:lang w:eastAsia="pl-PL"/>
          <w14:ligatures w14:val="standardContextual"/>
        </w:rPr>
        <w:t>, jest fabrycznie nowy</w:t>
      </w:r>
      <w:r w:rsidR="00D16843">
        <w:rPr>
          <w:rFonts w:ascii="Calibri" w:eastAsia="Times New Roman" w:hAnsi="Calibri" w:cs="Calibri"/>
          <w:color w:val="000000"/>
          <w:kern w:val="2"/>
          <w:lang w:eastAsia="pl-PL"/>
          <w14:ligatures w14:val="standardContextual"/>
        </w:rPr>
        <w:t>.</w:t>
      </w:r>
    </w:p>
    <w:p w14:paraId="7A52F422" w14:textId="7C764D44" w:rsidR="001F56E8" w:rsidRPr="00732EFD" w:rsidRDefault="001F56E8" w:rsidP="0035766C">
      <w:pPr>
        <w:numPr>
          <w:ilvl w:val="0"/>
          <w:numId w:val="6"/>
        </w:numPr>
        <w:spacing w:after="54" w:line="248" w:lineRule="auto"/>
        <w:ind w:hanging="427"/>
        <w:jc w:val="both"/>
        <w:rPr>
          <w:rFonts w:ascii="Calibri" w:eastAsia="Times New Roman" w:hAnsi="Calibri" w:cs="Calibri"/>
          <w:color w:val="000000"/>
          <w:kern w:val="2"/>
          <w:lang w:eastAsia="pl-PL"/>
          <w14:ligatures w14:val="standardContextual"/>
        </w:rPr>
      </w:pPr>
      <w:r w:rsidRPr="00732EFD">
        <w:rPr>
          <w:rFonts w:ascii="Calibri" w:eastAsia="Times New Roman" w:hAnsi="Calibri" w:cs="Calibri"/>
          <w:color w:val="000000"/>
          <w:kern w:val="2"/>
          <w:lang w:eastAsia="pl-PL"/>
          <w14:ligatures w14:val="standardContextual"/>
        </w:rPr>
        <w:t xml:space="preserve">Wykonawca udziela gwarancji na całość przedmiotu umowy na okres </w:t>
      </w:r>
      <w:r w:rsidR="00D16843">
        <w:rPr>
          <w:rFonts w:ascii="Calibri" w:eastAsia="Times New Roman" w:hAnsi="Calibri" w:cs="Calibri"/>
          <w:color w:val="000000"/>
          <w:kern w:val="2"/>
          <w:lang w:eastAsia="pl-PL"/>
          <w14:ligatures w14:val="standardContextual"/>
        </w:rPr>
        <w:t>……………………</w:t>
      </w:r>
      <w:r w:rsidRPr="00732EFD">
        <w:rPr>
          <w:rFonts w:ascii="Calibri" w:eastAsia="Times New Roman" w:hAnsi="Calibri" w:cs="Calibri"/>
          <w:color w:val="000000"/>
          <w:kern w:val="2"/>
          <w:lang w:eastAsia="pl-PL"/>
          <w14:ligatures w14:val="standardContextual"/>
        </w:rPr>
        <w:t xml:space="preserve"> licząc od daty podpisania protokołu odbioru końcowego przedmiotu umowy</w:t>
      </w:r>
      <w:r w:rsidR="00332987">
        <w:rPr>
          <w:rFonts w:ascii="Calibri" w:eastAsia="Times New Roman" w:hAnsi="Calibri" w:cs="Calibri"/>
          <w:color w:val="000000"/>
          <w:kern w:val="2"/>
          <w:lang w:eastAsia="pl-PL"/>
          <w14:ligatures w14:val="standardContextual"/>
        </w:rPr>
        <w:t>.</w:t>
      </w:r>
      <w:r w:rsidR="00732EFD" w:rsidRPr="00732EFD">
        <w:rPr>
          <w:rFonts w:cstheme="minorHAnsi"/>
          <w:color w:val="000000"/>
        </w:rPr>
        <w:t xml:space="preserve"> </w:t>
      </w:r>
    </w:p>
    <w:p w14:paraId="7D04928B" w14:textId="77777777" w:rsidR="001F56E8" w:rsidRPr="001F56E8" w:rsidRDefault="001F56E8" w:rsidP="0035766C">
      <w:pPr>
        <w:numPr>
          <w:ilvl w:val="0"/>
          <w:numId w:val="6"/>
        </w:numPr>
        <w:spacing w:after="53" w:line="248" w:lineRule="auto"/>
        <w:ind w:right="-30"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Wszelkie awarie, usterki sprzętu będącego przedmiotem umowy w okresie gwarancji będą zgłaszane następującemu podmiotowi: </w:t>
      </w:r>
    </w:p>
    <w:p w14:paraId="3376D8B5" w14:textId="38620E6E" w:rsidR="001F56E8" w:rsidRPr="001F56E8" w:rsidRDefault="001F56E8" w:rsidP="0064754D">
      <w:pPr>
        <w:spacing w:after="51" w:line="248" w:lineRule="auto"/>
        <w:ind w:left="441" w:right="54"/>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Nazwa: …………………………... nr telefonu …………</w:t>
      </w:r>
      <w:proofErr w:type="gramStart"/>
      <w:r w:rsidRPr="001F56E8">
        <w:rPr>
          <w:rFonts w:ascii="Calibri" w:eastAsia="Times New Roman" w:hAnsi="Calibri" w:cs="Calibri"/>
          <w:color w:val="000000"/>
          <w:kern w:val="2"/>
          <w:lang w:eastAsia="pl-PL"/>
          <w14:ligatures w14:val="standardContextual"/>
        </w:rPr>
        <w:t>…….</w:t>
      </w:r>
      <w:proofErr w:type="gramEnd"/>
      <w:r w:rsidRPr="001F56E8">
        <w:rPr>
          <w:rFonts w:ascii="Calibri" w:eastAsia="Times New Roman" w:hAnsi="Calibri" w:cs="Calibri"/>
          <w:color w:val="000000"/>
          <w:kern w:val="2"/>
          <w:lang w:eastAsia="pl-PL"/>
          <w14:ligatures w14:val="standardContextual"/>
        </w:rPr>
        <w:t xml:space="preserve">. </w:t>
      </w:r>
      <w:proofErr w:type="gramStart"/>
      <w:r w:rsidRPr="001F56E8">
        <w:rPr>
          <w:rFonts w:ascii="Calibri" w:eastAsia="Times New Roman" w:hAnsi="Calibri" w:cs="Calibri"/>
          <w:color w:val="000000"/>
          <w:kern w:val="2"/>
          <w:lang w:eastAsia="pl-PL"/>
          <w14:ligatures w14:val="standardContextual"/>
        </w:rPr>
        <w:t>adres  e</w:t>
      </w:r>
      <w:proofErr w:type="gramEnd"/>
      <w:r w:rsidRPr="001F56E8">
        <w:rPr>
          <w:rFonts w:ascii="Calibri" w:eastAsia="Times New Roman" w:hAnsi="Calibri" w:cs="Calibri"/>
          <w:color w:val="000000"/>
          <w:kern w:val="2"/>
          <w:lang w:eastAsia="pl-PL"/>
          <w14:ligatures w14:val="standardContextual"/>
        </w:rPr>
        <w:t xml:space="preserve">- mail: ……………... </w:t>
      </w:r>
    </w:p>
    <w:p w14:paraId="7164551E" w14:textId="6AC3E1B2" w:rsidR="001F56E8" w:rsidRPr="001F56E8" w:rsidRDefault="001F56E8" w:rsidP="0035766C">
      <w:pPr>
        <w:numPr>
          <w:ilvl w:val="0"/>
          <w:numId w:val="6"/>
        </w:numPr>
        <w:spacing w:after="56" w:line="248" w:lineRule="auto"/>
        <w:ind w:right="-30"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Wykonawca zobowiązuje się do pokrycia szkody, jeżeli w okresie gwarancji Zamawiający poniesie koszty związane</w:t>
      </w:r>
      <w:r w:rsidR="00B672D4">
        <w:rPr>
          <w:rFonts w:ascii="Calibri" w:eastAsia="Times New Roman" w:hAnsi="Calibri" w:cs="Calibri"/>
          <w:color w:val="000000"/>
          <w:kern w:val="2"/>
          <w:lang w:eastAsia="pl-PL"/>
          <w14:ligatures w14:val="standardContextual"/>
        </w:rPr>
        <w:t xml:space="preserve"> z</w:t>
      </w:r>
      <w:r w:rsidRPr="001F56E8">
        <w:rPr>
          <w:rFonts w:ascii="Calibri" w:eastAsia="Times New Roman" w:hAnsi="Calibri" w:cs="Calibri"/>
          <w:color w:val="000000"/>
          <w:kern w:val="2"/>
          <w:lang w:eastAsia="pl-PL"/>
          <w14:ligatures w14:val="standardContextual"/>
        </w:rPr>
        <w:t xml:space="preserve"> wykonaniem przeglądów urządzenia bądź jego naprawą, które na mocy niniejszej umowy winny być realizowane przez Wykonawcę lub wskazany podmiot świadczący usługi serwisowe bez dodatkowego wynagrodzenia. </w:t>
      </w:r>
    </w:p>
    <w:p w14:paraId="31225709" w14:textId="77777777" w:rsidR="001F56E8" w:rsidRPr="001F56E8" w:rsidRDefault="001F56E8" w:rsidP="001F56E8">
      <w:pPr>
        <w:spacing w:after="40"/>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0D71C6EB" w14:textId="76C35435" w:rsidR="001F56E8" w:rsidRPr="001F56E8" w:rsidRDefault="001F56E8" w:rsidP="001F56E8">
      <w:pPr>
        <w:spacing w:after="50" w:line="249" w:lineRule="auto"/>
        <w:ind w:left="3653" w:hanging="5"/>
        <w:jc w:val="both"/>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6 Kary umowne </w:t>
      </w:r>
    </w:p>
    <w:p w14:paraId="60E8E642" w14:textId="77777777" w:rsidR="001F56E8" w:rsidRPr="001F56E8" w:rsidRDefault="001F56E8" w:rsidP="0035766C">
      <w:pPr>
        <w:numPr>
          <w:ilvl w:val="0"/>
          <w:numId w:val="7"/>
        </w:numPr>
        <w:spacing w:after="53" w:line="248" w:lineRule="auto"/>
        <w:ind w:right="-30"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 przypadku niewykonania lub nienależytego wykonania umowy Wykonawca zobowiązany będzie do zapłaty na rzecz Zamawiającego kary umownej: </w:t>
      </w:r>
    </w:p>
    <w:p w14:paraId="61D6575A" w14:textId="77777777" w:rsidR="001F56E8" w:rsidRPr="001F56E8" w:rsidRDefault="001F56E8" w:rsidP="0035766C">
      <w:pPr>
        <w:numPr>
          <w:ilvl w:val="1"/>
          <w:numId w:val="7"/>
        </w:numPr>
        <w:spacing w:after="54" w:line="248" w:lineRule="auto"/>
        <w:ind w:hanging="45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 tytułu niedotrzymania terminu dostawy Sprzętu – w wysokości 0,5 % wartości brutto wynagrodzenia, o którym mowa w § 4 ust. 1, za każdy dzień zwłoki od dnia wyznaczonego jako dzień dostawy do dnia dostawy, </w:t>
      </w:r>
    </w:p>
    <w:p w14:paraId="595A1422" w14:textId="77777777" w:rsidR="001F56E8" w:rsidRPr="001F56E8" w:rsidRDefault="001F56E8" w:rsidP="0035766C">
      <w:pPr>
        <w:numPr>
          <w:ilvl w:val="1"/>
          <w:numId w:val="7"/>
        </w:numPr>
        <w:spacing w:after="56" w:line="248" w:lineRule="auto"/>
        <w:ind w:hanging="45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 tytułu odstąpienia od umowy przez którąkolwiek ze Stron z przyczyn leżących po stronie Wykonawcy – w wysokości 10 % wynagrodzenia, o którym mowa w § 4 ust. 1, </w:t>
      </w:r>
    </w:p>
    <w:p w14:paraId="6FC33DFB" w14:textId="77777777" w:rsidR="001F56E8" w:rsidRPr="001F56E8" w:rsidRDefault="001F56E8" w:rsidP="001F56E8">
      <w:pPr>
        <w:numPr>
          <w:ilvl w:val="0"/>
          <w:numId w:val="7"/>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lastRenderedPageBreak/>
        <w:t xml:space="preserve">Całkowita maksymalna odpowiedzialność Wykonawcy wobec Zamawiającego z tytułu niewykonania Umowy jest ograniczona do 30% Wynagrodzenia, o którym mowa w § 4 ust. 1 Umowy. </w:t>
      </w:r>
    </w:p>
    <w:p w14:paraId="302DBA06" w14:textId="77777777" w:rsidR="001F56E8" w:rsidRPr="001F56E8" w:rsidRDefault="001F56E8" w:rsidP="001F56E8">
      <w:pPr>
        <w:numPr>
          <w:ilvl w:val="0"/>
          <w:numId w:val="7"/>
        </w:numPr>
        <w:spacing w:after="56"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Zapłata kwot określonych w ust. 1 Umowy nie zwalnia Wykonawcy z obowiązku wykonania Umowy lub wykonania naprawy gwarancyjnej. </w:t>
      </w:r>
    </w:p>
    <w:p w14:paraId="65464B20" w14:textId="77777777" w:rsidR="001F56E8" w:rsidRPr="001F56E8" w:rsidRDefault="001F56E8" w:rsidP="001F56E8">
      <w:pPr>
        <w:numPr>
          <w:ilvl w:val="0"/>
          <w:numId w:val="7"/>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Zamawiający może potrącać zastrzeżone kary umowne z faktury końcowej VAT za realizację przedmiotu Umowy. </w:t>
      </w:r>
    </w:p>
    <w:p w14:paraId="54BCE763" w14:textId="77777777" w:rsidR="001F56E8" w:rsidRPr="001F56E8" w:rsidRDefault="001F56E8" w:rsidP="001F56E8">
      <w:pPr>
        <w:numPr>
          <w:ilvl w:val="0"/>
          <w:numId w:val="7"/>
        </w:numPr>
        <w:spacing w:after="54" w:line="248" w:lineRule="auto"/>
        <w:ind w:right="54"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Niezależnie od kar wymienionych w ust. 1 Umowy Zamawiającemu przysługuje prawo dochodzenia odszkodowania na zasadach ogólnych prawa cywilnego, jeżeli poniesiona szkoda przekroczy wysokość zastrzeżonych kar umownych. </w:t>
      </w:r>
    </w:p>
    <w:p w14:paraId="6E0595DB" w14:textId="77777777" w:rsidR="001F56E8" w:rsidRPr="001F56E8" w:rsidRDefault="001F56E8" w:rsidP="001F56E8">
      <w:pPr>
        <w:spacing w:after="43"/>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6752EB0B" w14:textId="77777777" w:rsidR="001F56E8" w:rsidRPr="001F56E8" w:rsidRDefault="001F56E8" w:rsidP="001F56E8">
      <w:pPr>
        <w:spacing w:after="50" w:line="249" w:lineRule="auto"/>
        <w:ind w:left="3617" w:hanging="5"/>
        <w:jc w:val="both"/>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7 Zmiany umowy </w:t>
      </w:r>
    </w:p>
    <w:p w14:paraId="730FE1D4" w14:textId="35DE522B" w:rsidR="001F56E8" w:rsidRPr="001F56E8" w:rsidRDefault="001F56E8" w:rsidP="001F56E8">
      <w:pPr>
        <w:numPr>
          <w:ilvl w:val="0"/>
          <w:numId w:val="8"/>
        </w:numPr>
        <w:spacing w:after="56" w:line="248" w:lineRule="auto"/>
        <w:ind w:right="54" w:hanging="360"/>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Zamawiający zastrzega sobie prawo zmiany postanowień umowy w szczególności                 w przypadku: </w:t>
      </w:r>
    </w:p>
    <w:p w14:paraId="4357843E" w14:textId="77777777" w:rsidR="001F56E8" w:rsidRPr="001F56E8" w:rsidRDefault="001F56E8" w:rsidP="0035766C">
      <w:pPr>
        <w:numPr>
          <w:ilvl w:val="1"/>
          <w:numId w:val="8"/>
        </w:numPr>
        <w:spacing w:after="27" w:line="248" w:lineRule="auto"/>
        <w:ind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gdy nastąpi zmiana powszechnie obowiązujących przepisów prawa w zakresie mającym wpływ na realizację umowy, w tym zmiana stawki podatku od towarów i usług. Wynagrodzenie przewidziane niniejszą umową ulegnie zmianie odpowiedniej </w:t>
      </w:r>
    </w:p>
    <w:p w14:paraId="0F790CAD" w14:textId="6B6985C9" w:rsidR="001F56E8" w:rsidRPr="001F56E8" w:rsidRDefault="001F56E8" w:rsidP="0035766C">
      <w:pPr>
        <w:spacing w:after="56" w:line="248" w:lineRule="auto"/>
        <w:ind w:left="881"/>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do zmiany wysokości podatku od towarów i usług (ulegnie korekcie o wysokość zmiany podatku VAT), przy czym powyższa zmiana będzie miała zastosowanie wyłącznie w odniesieniu do części wynagrodzenia objętego fakturami wystawionymi po dacie wejścia w życie zmiany przepisów prawa wprowadzających nowe stawki podatku od towarów i usług, </w:t>
      </w:r>
    </w:p>
    <w:p w14:paraId="31E80DA2" w14:textId="6A3E6181" w:rsidR="001F56E8" w:rsidRPr="001F56E8" w:rsidRDefault="001F56E8" w:rsidP="0035766C">
      <w:pPr>
        <w:numPr>
          <w:ilvl w:val="1"/>
          <w:numId w:val="8"/>
        </w:numPr>
        <w:spacing w:after="54" w:line="248" w:lineRule="auto"/>
        <w:ind w:right="-30"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wystąpienia przyczyn niezależnych od Wykonawcy, mających wpływ na </w:t>
      </w:r>
      <w:proofErr w:type="gramStart"/>
      <w:r w:rsidRPr="001F56E8">
        <w:rPr>
          <w:rFonts w:ascii="Calibri" w:eastAsia="Times New Roman" w:hAnsi="Calibri" w:cs="Calibri"/>
          <w:color w:val="000000"/>
          <w:kern w:val="2"/>
          <w:lang w:eastAsia="pl-PL"/>
          <w14:ligatures w14:val="standardContextual"/>
        </w:rPr>
        <w:t>realizację</w:t>
      </w:r>
      <w:r w:rsidR="0035766C">
        <w:rPr>
          <w:rFonts w:ascii="Calibri" w:eastAsia="Times New Roman" w:hAnsi="Calibri" w:cs="Calibri"/>
          <w:color w:val="000000"/>
          <w:kern w:val="2"/>
          <w:lang w:eastAsia="pl-PL"/>
          <w14:ligatures w14:val="standardContextual"/>
        </w:rPr>
        <w:t xml:space="preserve"> </w:t>
      </w:r>
      <w:r w:rsidRPr="001F56E8">
        <w:rPr>
          <w:rFonts w:ascii="Calibri" w:eastAsia="Times New Roman" w:hAnsi="Calibri" w:cs="Calibri"/>
          <w:color w:val="000000"/>
          <w:kern w:val="2"/>
          <w:lang w:eastAsia="pl-PL"/>
          <w14:ligatures w14:val="standardContextual"/>
        </w:rPr>
        <w:t xml:space="preserve"> umowy</w:t>
      </w:r>
      <w:proofErr w:type="gramEnd"/>
      <w:r w:rsidRPr="001F56E8">
        <w:rPr>
          <w:rFonts w:ascii="Calibri" w:eastAsia="Times New Roman" w:hAnsi="Calibri" w:cs="Calibri"/>
          <w:color w:val="000000"/>
          <w:kern w:val="2"/>
          <w:lang w:eastAsia="pl-PL"/>
          <w14:ligatures w14:val="standardContextual"/>
        </w:rPr>
        <w:t xml:space="preserve">, których mimo zachowania należytej staranności nie można było </w:t>
      </w:r>
      <w:proofErr w:type="gramStart"/>
      <w:r w:rsidRPr="001F56E8">
        <w:rPr>
          <w:rFonts w:ascii="Calibri" w:eastAsia="Times New Roman" w:hAnsi="Calibri" w:cs="Calibri"/>
          <w:color w:val="000000"/>
          <w:kern w:val="2"/>
          <w:lang w:eastAsia="pl-PL"/>
          <w14:ligatures w14:val="standardContextual"/>
        </w:rPr>
        <w:t>przewidzieć  w</w:t>
      </w:r>
      <w:proofErr w:type="gramEnd"/>
      <w:r w:rsidRPr="001F56E8">
        <w:rPr>
          <w:rFonts w:ascii="Calibri" w:eastAsia="Times New Roman" w:hAnsi="Calibri" w:cs="Calibri"/>
          <w:color w:val="000000"/>
          <w:kern w:val="2"/>
          <w:lang w:eastAsia="pl-PL"/>
          <w14:ligatures w14:val="standardContextual"/>
        </w:rPr>
        <w:t xml:space="preserve"> chwili zawarcia umowy, Zamawiający dopuszcza wydłużenie terminu realizacji umowy o czas usunięcia tych przyczyn, z zastrzeżeniem możliwości wydłużenia terminu do rozliczenia projektu, o którym mowa w § 1 niniejszej Umowy. </w:t>
      </w:r>
    </w:p>
    <w:p w14:paraId="2E5FCFF4" w14:textId="77777777" w:rsidR="001F56E8" w:rsidRPr="001F56E8" w:rsidRDefault="001F56E8" w:rsidP="0035766C">
      <w:pPr>
        <w:numPr>
          <w:ilvl w:val="0"/>
          <w:numId w:val="8"/>
        </w:numPr>
        <w:spacing w:after="54" w:line="248" w:lineRule="auto"/>
        <w:ind w:right="-30" w:hanging="360"/>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Strona występująca o zmianę postanowień umowy zobowiązana jest do udokumentowania zaistnienia okoliczności, o których mowa w ust. 1. </w:t>
      </w:r>
    </w:p>
    <w:p w14:paraId="2CB97DC9" w14:textId="77777777" w:rsidR="001F56E8" w:rsidRPr="001F56E8" w:rsidRDefault="001F56E8" w:rsidP="001F56E8">
      <w:pPr>
        <w:numPr>
          <w:ilvl w:val="0"/>
          <w:numId w:val="8"/>
        </w:numPr>
        <w:spacing w:after="51" w:line="248" w:lineRule="auto"/>
        <w:ind w:right="54" w:hanging="360"/>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Wniosek o zmianę postanowień umowy musi być wyrażony na piśmie. </w:t>
      </w:r>
    </w:p>
    <w:p w14:paraId="631B600F" w14:textId="77777777" w:rsidR="001F56E8" w:rsidRPr="001F56E8" w:rsidRDefault="001F56E8" w:rsidP="0035766C">
      <w:pPr>
        <w:numPr>
          <w:ilvl w:val="0"/>
          <w:numId w:val="8"/>
        </w:numPr>
        <w:spacing w:after="53" w:line="248" w:lineRule="auto"/>
        <w:ind w:right="-30" w:hanging="360"/>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Zmiany umowy mogą nastąpić wyłącznie w formie pisemnego aneksu pod rygorem nieważności za zgodą obu stron. </w:t>
      </w:r>
    </w:p>
    <w:p w14:paraId="2C4109B3" w14:textId="77777777" w:rsidR="001F56E8" w:rsidRPr="001F56E8" w:rsidRDefault="001F56E8" w:rsidP="001F56E8">
      <w:pPr>
        <w:spacing w:after="40"/>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561DE13B" w14:textId="47F4007B" w:rsidR="001F56E8" w:rsidRPr="001F56E8" w:rsidRDefault="001F56E8" w:rsidP="001F56E8">
      <w:pPr>
        <w:spacing w:after="49" w:line="250" w:lineRule="auto"/>
        <w:ind w:left="15" w:right="505"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8 Odstąpienie od umowy </w:t>
      </w:r>
    </w:p>
    <w:p w14:paraId="53568008" w14:textId="77777777" w:rsidR="001F56E8" w:rsidRPr="001F56E8" w:rsidRDefault="001F56E8" w:rsidP="0035766C">
      <w:pPr>
        <w:numPr>
          <w:ilvl w:val="0"/>
          <w:numId w:val="9"/>
        </w:numPr>
        <w:spacing w:after="1" w:line="248" w:lineRule="auto"/>
        <w:ind w:right="-30"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tym przypadku kar umownych o których mowa w § 6 ust. 1</w:t>
      </w:r>
      <w:r w:rsidRPr="001F56E8">
        <w:rPr>
          <w:rFonts w:ascii="Calibri" w:eastAsia="Times New Roman" w:hAnsi="Calibri" w:cs="Calibri"/>
          <w:color w:val="000000"/>
          <w:kern w:val="2"/>
          <w:vertAlign w:val="subscript"/>
          <w:lang w:eastAsia="pl-PL"/>
          <w14:ligatures w14:val="standardContextual"/>
        </w:rPr>
        <w:t xml:space="preserve">   </w:t>
      </w:r>
      <w:r w:rsidRPr="001F56E8">
        <w:rPr>
          <w:rFonts w:ascii="Calibri" w:eastAsia="Times New Roman" w:hAnsi="Calibri" w:cs="Calibri"/>
          <w:color w:val="000000"/>
          <w:kern w:val="2"/>
          <w:lang w:eastAsia="pl-PL"/>
          <w14:ligatures w14:val="standardContextual"/>
        </w:rPr>
        <w:t xml:space="preserve">nie stosuje się. </w:t>
      </w:r>
    </w:p>
    <w:p w14:paraId="387A8674" w14:textId="77777777" w:rsidR="001F56E8" w:rsidRPr="001F56E8" w:rsidRDefault="001F56E8" w:rsidP="0035766C">
      <w:pPr>
        <w:numPr>
          <w:ilvl w:val="0"/>
          <w:numId w:val="9"/>
        </w:numPr>
        <w:spacing w:after="56"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Oprócz przyczyn wynikających z obowiązujących przepisów, Zamawiającemu przysługuje prawo odstąpienia od umowy, niezależnie od prawa do naliczenia kary umownej w przypadku, gdy: </w:t>
      </w:r>
    </w:p>
    <w:p w14:paraId="4F84D7EC" w14:textId="77777777" w:rsidR="001F56E8" w:rsidRPr="001F56E8" w:rsidRDefault="001F56E8" w:rsidP="001F56E8">
      <w:pPr>
        <w:numPr>
          <w:ilvl w:val="1"/>
          <w:numId w:val="10"/>
        </w:numPr>
        <w:spacing w:after="51"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zwłoka w wykonaniu przedmiotu umowy trwa dłużej niż 30 dni, </w:t>
      </w:r>
    </w:p>
    <w:p w14:paraId="365C5306" w14:textId="77777777" w:rsidR="001F56E8" w:rsidRPr="001F56E8" w:rsidRDefault="001F56E8" w:rsidP="001F56E8">
      <w:pPr>
        <w:numPr>
          <w:ilvl w:val="1"/>
          <w:numId w:val="10"/>
        </w:numPr>
        <w:spacing w:after="56"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jeżeli zwłoka w usunięciu stwierdzonych wad trwa dłużej niż 14 dni licząc od dnia wyznaczonego na usunięcie tych wad, </w:t>
      </w:r>
    </w:p>
    <w:p w14:paraId="0EE9E24D" w14:textId="77777777" w:rsidR="001F56E8" w:rsidRPr="001F56E8" w:rsidRDefault="001F56E8" w:rsidP="001F56E8">
      <w:pPr>
        <w:numPr>
          <w:ilvl w:val="1"/>
          <w:numId w:val="10"/>
        </w:numPr>
        <w:spacing w:after="56"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Wykonawca nie realizuje przedmiotu umowy zgodnie z Umową, w tym w szczególności dostarcza produkt, który jest niezgodny z opisem przedmiotu zamówienia.</w:t>
      </w:r>
    </w:p>
    <w:p w14:paraId="3D9B64A3" w14:textId="77777777" w:rsidR="001F56E8" w:rsidRPr="001F56E8" w:rsidRDefault="001F56E8" w:rsidP="001F56E8">
      <w:pPr>
        <w:numPr>
          <w:ilvl w:val="0"/>
          <w:numId w:val="9"/>
        </w:numPr>
        <w:spacing w:after="54" w:line="248" w:lineRule="auto"/>
        <w:ind w:right="525"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Odstąpienie od umowy winno nastąpić w formie pisemnej pod rygorem nieważności takiego oświadczenia i powinno zawierać uzasadnienie. </w:t>
      </w:r>
    </w:p>
    <w:p w14:paraId="0D7091B1" w14:textId="77777777" w:rsidR="001F56E8" w:rsidRPr="001F56E8" w:rsidRDefault="001F56E8" w:rsidP="0035766C">
      <w:pPr>
        <w:numPr>
          <w:ilvl w:val="0"/>
          <w:numId w:val="9"/>
        </w:numPr>
        <w:spacing w:after="56"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lastRenderedPageBreak/>
        <w:t xml:space="preserve">Odstąpienie następuje z chwilą pisemnego zawiadomienia o przyczynie odstąpienia od umowy. Oświadczenie o odstąpieniu od umowy może zostać złożone w terminie 30 dni od dnia powzięcia wiadomości o przyczynie odstąpienia. </w:t>
      </w:r>
    </w:p>
    <w:p w14:paraId="12A53549" w14:textId="6FE2D1B5" w:rsidR="001F56E8" w:rsidRDefault="001F56E8" w:rsidP="00297A04">
      <w:pPr>
        <w:numPr>
          <w:ilvl w:val="0"/>
          <w:numId w:val="9"/>
        </w:numPr>
        <w:spacing w:after="51" w:line="248" w:lineRule="auto"/>
        <w:ind w:right="525"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Odstąpienie od umowy nie pozbawia Zamawiającego prawa do żądania kar umownych. </w:t>
      </w:r>
    </w:p>
    <w:p w14:paraId="29156C83" w14:textId="77777777" w:rsidR="00297A04" w:rsidRPr="001F56E8" w:rsidRDefault="00297A04" w:rsidP="00297A04">
      <w:pPr>
        <w:spacing w:after="51" w:line="248" w:lineRule="auto"/>
        <w:ind w:left="441" w:right="525"/>
        <w:jc w:val="both"/>
        <w:rPr>
          <w:rFonts w:ascii="Calibri" w:eastAsia="Times New Roman" w:hAnsi="Calibri" w:cs="Calibri"/>
          <w:color w:val="000000"/>
          <w:kern w:val="2"/>
          <w:lang w:eastAsia="pl-PL"/>
          <w14:ligatures w14:val="standardContextual"/>
        </w:rPr>
      </w:pPr>
    </w:p>
    <w:p w14:paraId="66F9E3DF" w14:textId="3E827A2D" w:rsidR="001F56E8" w:rsidRPr="001F56E8" w:rsidRDefault="001F56E8" w:rsidP="001F56E8">
      <w:pPr>
        <w:spacing w:after="49" w:line="250" w:lineRule="auto"/>
        <w:ind w:left="15" w:right="506" w:hanging="10"/>
        <w:jc w:val="center"/>
        <w:rPr>
          <w:rFonts w:ascii="Calibri" w:eastAsia="Times New Roman" w:hAnsi="Calibri" w:cs="Calibri"/>
          <w:b/>
          <w:bCs/>
          <w:color w:val="000000"/>
          <w:kern w:val="2"/>
          <w:lang w:eastAsia="pl-PL"/>
          <w14:ligatures w14:val="standardContextual"/>
        </w:rPr>
      </w:pPr>
      <w:r w:rsidRPr="001F56E8">
        <w:rPr>
          <w:rFonts w:ascii="Calibri" w:eastAsia="Times New Roman" w:hAnsi="Calibri" w:cs="Calibri"/>
          <w:b/>
          <w:bCs/>
          <w:color w:val="000000"/>
          <w:kern w:val="2"/>
          <w:lang w:eastAsia="pl-PL"/>
          <w14:ligatures w14:val="standardContextual"/>
        </w:rPr>
        <w:t xml:space="preserve">§ 10 Postanowienia końcowe </w:t>
      </w:r>
    </w:p>
    <w:p w14:paraId="1BA7BE40" w14:textId="77777777" w:rsidR="001F56E8" w:rsidRPr="001F56E8" w:rsidRDefault="001F56E8" w:rsidP="0035766C">
      <w:pPr>
        <w:numPr>
          <w:ilvl w:val="0"/>
          <w:numId w:val="11"/>
        </w:numPr>
        <w:spacing w:after="53"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Do spraw nieuregulowanych postanowieniami umowy stosuje się przepisy ustawy Kodeks cywilny oraz ustawy Prawo zamówień publicznych. </w:t>
      </w:r>
    </w:p>
    <w:p w14:paraId="0D3A67BB" w14:textId="77777777" w:rsidR="001F56E8" w:rsidRPr="001F56E8" w:rsidRDefault="001F56E8" w:rsidP="0035766C">
      <w:pPr>
        <w:numPr>
          <w:ilvl w:val="0"/>
          <w:numId w:val="11"/>
        </w:numPr>
        <w:spacing w:after="56"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Zabrania się cesji wierzytelności wynikających z umowy bez uprzedniej pisemnej zgody Zamawiającego, pod rygorem nieważności. Treść dokumentów, dotyczących przenoszonej wierzytelności (umowy o przelew, pożyczki, zawiadomienia, oświadczenia itp.) nie może stać w sprzeczności z postanowieniami umowy. </w:t>
      </w:r>
    </w:p>
    <w:p w14:paraId="14AA398B" w14:textId="77777777" w:rsidR="001F56E8" w:rsidRPr="001F56E8" w:rsidRDefault="001F56E8" w:rsidP="0035766C">
      <w:pPr>
        <w:numPr>
          <w:ilvl w:val="0"/>
          <w:numId w:val="11"/>
        </w:numPr>
        <w:spacing w:after="54"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Ewentualne spory, mogące wyniknąć z wykonania postanowień umowy, Strony poddadzą pod rozstrzygnięcie sądowi powszechnemu właściwemu miejscowo dla siedziby Zamawiającego. </w:t>
      </w:r>
    </w:p>
    <w:p w14:paraId="616E3D58" w14:textId="77777777" w:rsidR="001F56E8" w:rsidRPr="001F56E8" w:rsidRDefault="001F56E8" w:rsidP="0035766C">
      <w:pPr>
        <w:numPr>
          <w:ilvl w:val="0"/>
          <w:numId w:val="11"/>
        </w:numPr>
        <w:spacing w:after="54"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Strony mają obowiązek wzajemnego informowania się o wszelkich zmianach statusu prawnego, a także o wszczęciu postępowania upadłościowego, układowego i likwidacyjnego. </w:t>
      </w:r>
    </w:p>
    <w:p w14:paraId="5D344D7B" w14:textId="77777777" w:rsidR="001F56E8" w:rsidRPr="001F56E8" w:rsidRDefault="001F56E8" w:rsidP="0035766C">
      <w:pPr>
        <w:numPr>
          <w:ilvl w:val="0"/>
          <w:numId w:val="11"/>
        </w:numPr>
        <w:spacing w:after="56"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Umowa została zawarta w trzech jednobrzmiących egzemplarzach, dwa egzemplarze dla Zamawiającego, jeden egzemplarz dla Wykonawcy.     </w:t>
      </w:r>
    </w:p>
    <w:p w14:paraId="3A8D52D5" w14:textId="77777777" w:rsidR="001F56E8" w:rsidRDefault="001F56E8" w:rsidP="0035766C">
      <w:pPr>
        <w:numPr>
          <w:ilvl w:val="0"/>
          <w:numId w:val="11"/>
        </w:numPr>
        <w:spacing w:after="54" w:line="248" w:lineRule="auto"/>
        <w:ind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Strony oświadczają, że znane są im informacje dotyczące przetwarzania danych osobowych oraz poinformują osoby, których dane dotyczą o przetwarzaniu ich danych w związku z realizacją umowy. </w:t>
      </w:r>
    </w:p>
    <w:p w14:paraId="1AA079D5" w14:textId="76A8F5E9" w:rsidR="001F56E8" w:rsidRPr="00040776" w:rsidRDefault="001F56E8" w:rsidP="00040776">
      <w:pPr>
        <w:numPr>
          <w:ilvl w:val="0"/>
          <w:numId w:val="11"/>
        </w:numPr>
        <w:spacing w:after="53" w:line="248" w:lineRule="auto"/>
        <w:ind w:right="160" w:hanging="427"/>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Integralną część umowy stanowią: </w:t>
      </w:r>
    </w:p>
    <w:p w14:paraId="196E920F" w14:textId="4B75EE98" w:rsidR="001F56E8" w:rsidRPr="001F56E8" w:rsidRDefault="001F56E8" w:rsidP="001F56E8">
      <w:pPr>
        <w:numPr>
          <w:ilvl w:val="1"/>
          <w:numId w:val="11"/>
        </w:numPr>
        <w:spacing w:after="51" w:line="248" w:lineRule="auto"/>
        <w:ind w:right="54" w:hanging="425"/>
        <w:jc w:val="both"/>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Załącznik nr </w:t>
      </w:r>
      <w:r w:rsidR="00040776">
        <w:rPr>
          <w:rFonts w:ascii="Calibri" w:eastAsia="Times New Roman" w:hAnsi="Calibri" w:cs="Calibri"/>
          <w:color w:val="000000"/>
          <w:kern w:val="2"/>
          <w:lang w:eastAsia="pl-PL"/>
          <w14:ligatures w14:val="standardContextual"/>
        </w:rPr>
        <w:t>1</w:t>
      </w:r>
      <w:r w:rsidRPr="001F56E8">
        <w:rPr>
          <w:rFonts w:ascii="Calibri" w:eastAsia="Times New Roman" w:hAnsi="Calibri" w:cs="Calibri"/>
          <w:color w:val="000000"/>
          <w:kern w:val="2"/>
          <w:lang w:eastAsia="pl-PL"/>
          <w14:ligatures w14:val="standardContextual"/>
        </w:rPr>
        <w:t xml:space="preserve"> – Oferta Wykonawcy </w:t>
      </w:r>
    </w:p>
    <w:p w14:paraId="41E60D56" w14:textId="77777777" w:rsidR="001F56E8" w:rsidRPr="001F56E8" w:rsidRDefault="001F56E8" w:rsidP="001F56E8">
      <w:pPr>
        <w:spacing w:after="58"/>
        <w:ind w:left="29"/>
        <w:rPr>
          <w:rFonts w:ascii="Calibri" w:eastAsia="Times New Roman" w:hAnsi="Calibri" w:cs="Calibri"/>
          <w:color w:val="000000"/>
          <w:kern w:val="2"/>
          <w:lang w:eastAsia="pl-PL"/>
          <w14:ligatures w14:val="standardContextual"/>
        </w:rPr>
      </w:pPr>
      <w:r w:rsidRPr="001F56E8">
        <w:rPr>
          <w:rFonts w:ascii="Calibri" w:eastAsia="Times New Roman" w:hAnsi="Calibri" w:cs="Calibri"/>
          <w:color w:val="000000"/>
          <w:kern w:val="2"/>
          <w:lang w:eastAsia="pl-PL"/>
          <w14:ligatures w14:val="standardContextual"/>
        </w:rPr>
        <w:t xml:space="preserve"> </w:t>
      </w:r>
    </w:p>
    <w:p w14:paraId="319A6573" w14:textId="77777777" w:rsidR="001F56E8" w:rsidRPr="001F56E8" w:rsidRDefault="001F56E8" w:rsidP="001F56E8">
      <w:pPr>
        <w:tabs>
          <w:tab w:val="center" w:pos="2153"/>
          <w:tab w:val="center" w:pos="2860"/>
          <w:tab w:val="center" w:pos="3569"/>
          <w:tab w:val="center" w:pos="4277"/>
          <w:tab w:val="center" w:pos="6601"/>
        </w:tabs>
        <w:spacing w:after="57" w:line="249" w:lineRule="auto"/>
        <w:rPr>
          <w:rFonts w:ascii="Calibri" w:eastAsia="Times New Roman" w:hAnsi="Calibri" w:cs="Calibri"/>
          <w:b/>
          <w:bCs/>
          <w:color w:val="000000"/>
          <w:kern w:val="2"/>
          <w:lang w:eastAsia="pl-PL"/>
          <w14:ligatures w14:val="standardContextual"/>
        </w:rPr>
      </w:pPr>
      <w:proofErr w:type="gramStart"/>
      <w:r w:rsidRPr="001F56E8">
        <w:rPr>
          <w:rFonts w:ascii="Calibri" w:eastAsia="Times New Roman" w:hAnsi="Calibri" w:cs="Calibri"/>
          <w:b/>
          <w:bCs/>
          <w:color w:val="000000"/>
          <w:kern w:val="2"/>
          <w:lang w:eastAsia="pl-PL"/>
          <w14:ligatures w14:val="standardContextual"/>
        </w:rPr>
        <w:t xml:space="preserve">ZAMAWIAJĄCY:   </w:t>
      </w:r>
      <w:proofErr w:type="gramEnd"/>
      <w:r w:rsidRPr="001F56E8">
        <w:rPr>
          <w:rFonts w:ascii="Calibri" w:eastAsia="Times New Roman" w:hAnsi="Calibri" w:cs="Calibri"/>
          <w:b/>
          <w:bCs/>
          <w:color w:val="000000"/>
          <w:kern w:val="2"/>
          <w:lang w:eastAsia="pl-PL"/>
          <w14:ligatures w14:val="standardContextual"/>
        </w:rPr>
        <w:t xml:space="preserve"> </w:t>
      </w:r>
      <w:proofErr w:type="gramStart"/>
      <w:r w:rsidRPr="001F56E8">
        <w:rPr>
          <w:rFonts w:ascii="Calibri" w:eastAsia="Times New Roman" w:hAnsi="Calibri" w:cs="Calibri"/>
          <w:b/>
          <w:bCs/>
          <w:color w:val="000000"/>
          <w:kern w:val="2"/>
          <w:lang w:eastAsia="pl-PL"/>
          <w14:ligatures w14:val="standardContextual"/>
        </w:rPr>
        <w:tab/>
        <w:t xml:space="preserve">  </w:t>
      </w:r>
      <w:r w:rsidRPr="001F56E8">
        <w:rPr>
          <w:rFonts w:ascii="Calibri" w:eastAsia="Times New Roman" w:hAnsi="Calibri" w:cs="Calibri"/>
          <w:b/>
          <w:bCs/>
          <w:color w:val="000000"/>
          <w:kern w:val="2"/>
          <w:lang w:eastAsia="pl-PL"/>
          <w14:ligatures w14:val="standardContextual"/>
        </w:rPr>
        <w:tab/>
      </w:r>
      <w:proofErr w:type="gramEnd"/>
      <w:r w:rsidRPr="001F56E8">
        <w:rPr>
          <w:rFonts w:ascii="Calibri" w:eastAsia="Times New Roman" w:hAnsi="Calibri" w:cs="Calibri"/>
          <w:b/>
          <w:bCs/>
          <w:color w:val="000000"/>
          <w:kern w:val="2"/>
          <w:lang w:eastAsia="pl-PL"/>
          <w14:ligatures w14:val="standardContextual"/>
        </w:rPr>
        <w:t xml:space="preserve">  </w:t>
      </w:r>
      <w:proofErr w:type="gramStart"/>
      <w:r w:rsidRPr="001F56E8">
        <w:rPr>
          <w:rFonts w:ascii="Calibri" w:eastAsia="Times New Roman" w:hAnsi="Calibri" w:cs="Calibri"/>
          <w:b/>
          <w:bCs/>
          <w:color w:val="000000"/>
          <w:kern w:val="2"/>
          <w:lang w:eastAsia="pl-PL"/>
          <w14:ligatures w14:val="standardContextual"/>
        </w:rPr>
        <w:tab/>
        <w:t xml:space="preserve">  </w:t>
      </w:r>
      <w:r w:rsidRPr="001F56E8">
        <w:rPr>
          <w:rFonts w:ascii="Calibri" w:eastAsia="Times New Roman" w:hAnsi="Calibri" w:cs="Calibri"/>
          <w:b/>
          <w:bCs/>
          <w:color w:val="000000"/>
          <w:kern w:val="2"/>
          <w:lang w:eastAsia="pl-PL"/>
          <w14:ligatures w14:val="standardContextual"/>
        </w:rPr>
        <w:tab/>
      </w:r>
      <w:proofErr w:type="gramEnd"/>
      <w:r w:rsidRPr="001F56E8">
        <w:rPr>
          <w:rFonts w:ascii="Calibri" w:eastAsia="Times New Roman" w:hAnsi="Calibri" w:cs="Calibri"/>
          <w:b/>
          <w:bCs/>
          <w:color w:val="000000"/>
          <w:kern w:val="2"/>
          <w:lang w:eastAsia="pl-PL"/>
          <w14:ligatures w14:val="standardContextual"/>
        </w:rPr>
        <w:t xml:space="preserve">  </w:t>
      </w:r>
      <w:r w:rsidRPr="001F56E8">
        <w:rPr>
          <w:rFonts w:ascii="Calibri" w:eastAsia="Times New Roman" w:hAnsi="Calibri" w:cs="Calibri"/>
          <w:b/>
          <w:bCs/>
          <w:color w:val="000000"/>
          <w:kern w:val="2"/>
          <w:lang w:eastAsia="pl-PL"/>
          <w14:ligatures w14:val="standardContextual"/>
        </w:rPr>
        <w:tab/>
        <w:t xml:space="preserve">                           WYKONAWCA: </w:t>
      </w:r>
    </w:p>
    <w:p w14:paraId="0B32B204" w14:textId="77777777" w:rsidR="001F56E8" w:rsidRPr="001F56E8" w:rsidRDefault="001F56E8" w:rsidP="001F56E8">
      <w:pPr>
        <w:spacing w:after="27" w:line="248" w:lineRule="auto"/>
        <w:ind w:left="22" w:hanging="10"/>
        <w:jc w:val="both"/>
        <w:rPr>
          <w:rFonts w:ascii="Calibri" w:eastAsia="Times New Roman" w:hAnsi="Calibri" w:cs="Calibri"/>
          <w:color w:val="000000"/>
          <w:kern w:val="2"/>
          <w:lang w:eastAsia="pl-PL"/>
          <w14:ligatures w14:val="standardContextual"/>
        </w:rPr>
      </w:pPr>
    </w:p>
    <w:p w14:paraId="649EACC5" w14:textId="77777777" w:rsidR="001F56E8" w:rsidRDefault="001F56E8"/>
    <w:sectPr w:rsidR="001F56E8" w:rsidSect="0035766C">
      <w:pgSz w:w="11906" w:h="16838"/>
      <w:pgMar w:top="1418" w:right="130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0C90B" w14:textId="77777777" w:rsidR="00FE1288" w:rsidRDefault="00FE1288" w:rsidP="001F56E8">
      <w:pPr>
        <w:spacing w:after="0" w:line="240" w:lineRule="auto"/>
      </w:pPr>
      <w:r>
        <w:separator/>
      </w:r>
    </w:p>
  </w:endnote>
  <w:endnote w:type="continuationSeparator" w:id="0">
    <w:p w14:paraId="585A4540" w14:textId="77777777" w:rsidR="00FE1288" w:rsidRDefault="00FE1288" w:rsidP="001F56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8C437" w14:textId="77777777" w:rsidR="00FE1288" w:rsidRDefault="00FE1288" w:rsidP="001F56E8">
      <w:pPr>
        <w:spacing w:after="0" w:line="240" w:lineRule="auto"/>
      </w:pPr>
      <w:r>
        <w:separator/>
      </w:r>
    </w:p>
  </w:footnote>
  <w:footnote w:type="continuationSeparator" w:id="0">
    <w:p w14:paraId="25A89A7F" w14:textId="77777777" w:rsidR="00FE1288" w:rsidRDefault="00FE1288" w:rsidP="001F56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9F1"/>
    <w:multiLevelType w:val="hybridMultilevel"/>
    <w:tmpl w:val="5A085AFC"/>
    <w:lvl w:ilvl="0" w:tplc="1160F0A4">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7964CD0">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93FE1B5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12CE986">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F1041C0">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C14FB7E">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83A366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38C464">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303372">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F844B1A"/>
    <w:multiLevelType w:val="hybridMultilevel"/>
    <w:tmpl w:val="912CDEE8"/>
    <w:lvl w:ilvl="0" w:tplc="F05C9C8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640004">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F30AC7E">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286DCD8">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C18E15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9AACD20">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A24AF0">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BF6E22A">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CEC820">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B8662E1"/>
    <w:multiLevelType w:val="hybridMultilevel"/>
    <w:tmpl w:val="E8102CAE"/>
    <w:lvl w:ilvl="0" w:tplc="7610A7A4">
      <w:start w:val="1"/>
      <w:numFmt w:val="decimal"/>
      <w:lvlText w:val="%1."/>
      <w:lvlJc w:val="left"/>
      <w:pPr>
        <w:ind w:left="297"/>
      </w:pPr>
      <w:rPr>
        <w:rFonts w:ascii="Calibri" w:eastAsia="Times New Roman" w:hAnsi="Calibri" w:cs="Calibri" w:hint="default"/>
        <w:b w:val="0"/>
        <w:i w:val="0"/>
        <w:strike w:val="0"/>
        <w:dstrike w:val="0"/>
        <w:color w:val="00000A"/>
        <w:sz w:val="22"/>
        <w:szCs w:val="22"/>
        <w:u w:val="none" w:color="000000"/>
        <w:bdr w:val="none" w:sz="0" w:space="0" w:color="auto"/>
        <w:shd w:val="clear" w:color="auto" w:fill="auto"/>
        <w:vertAlign w:val="baseline"/>
      </w:rPr>
    </w:lvl>
    <w:lvl w:ilvl="1" w:tplc="A1F4A864">
      <w:start w:val="1"/>
      <w:numFmt w:val="lowerLetter"/>
      <w:lvlText w:val="%2"/>
      <w:lvlJc w:val="left"/>
      <w:pPr>
        <w:ind w:left="10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2" w:tplc="A4ACF828">
      <w:start w:val="1"/>
      <w:numFmt w:val="lowerRoman"/>
      <w:lvlText w:val="%3"/>
      <w:lvlJc w:val="left"/>
      <w:pPr>
        <w:ind w:left="18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3" w:tplc="D0C80B1A">
      <w:start w:val="1"/>
      <w:numFmt w:val="decimal"/>
      <w:lvlText w:val="%4"/>
      <w:lvlJc w:val="left"/>
      <w:pPr>
        <w:ind w:left="25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4" w:tplc="4F18A886">
      <w:start w:val="1"/>
      <w:numFmt w:val="lowerLetter"/>
      <w:lvlText w:val="%5"/>
      <w:lvlJc w:val="left"/>
      <w:pPr>
        <w:ind w:left="324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5" w:tplc="91E45016">
      <w:start w:val="1"/>
      <w:numFmt w:val="lowerRoman"/>
      <w:lvlText w:val="%6"/>
      <w:lvlJc w:val="left"/>
      <w:pPr>
        <w:ind w:left="396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6" w:tplc="B1800BF8">
      <w:start w:val="1"/>
      <w:numFmt w:val="decimal"/>
      <w:lvlText w:val="%7"/>
      <w:lvlJc w:val="left"/>
      <w:pPr>
        <w:ind w:left="468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7" w:tplc="952EB386">
      <w:start w:val="1"/>
      <w:numFmt w:val="lowerLetter"/>
      <w:lvlText w:val="%8"/>
      <w:lvlJc w:val="left"/>
      <w:pPr>
        <w:ind w:left="540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lvl w:ilvl="8" w:tplc="D1AC7468">
      <w:start w:val="1"/>
      <w:numFmt w:val="lowerRoman"/>
      <w:lvlText w:val="%9"/>
      <w:lvlJc w:val="left"/>
      <w:pPr>
        <w:ind w:left="6120"/>
      </w:pPr>
      <w:rPr>
        <w:rFonts w:ascii="Times New Roman" w:eastAsia="Times New Roman" w:hAnsi="Times New Roman" w:cs="Times New Roman"/>
        <w:b w:val="0"/>
        <w:i w:val="0"/>
        <w:strike w:val="0"/>
        <w:dstrike w:val="0"/>
        <w:color w:val="00000A"/>
        <w:sz w:val="22"/>
        <w:szCs w:val="22"/>
        <w:u w:val="none" w:color="000000"/>
        <w:bdr w:val="none" w:sz="0" w:space="0" w:color="auto"/>
        <w:shd w:val="clear" w:color="auto" w:fill="auto"/>
        <w:vertAlign w:val="baseline"/>
      </w:rPr>
    </w:lvl>
  </w:abstractNum>
  <w:abstractNum w:abstractNumId="3" w15:restartNumberingAfterBreak="0">
    <w:nsid w:val="34F13FFB"/>
    <w:multiLevelType w:val="hybridMultilevel"/>
    <w:tmpl w:val="F9A283B8"/>
    <w:lvl w:ilvl="0" w:tplc="CE809AEA">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A0E4E0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0A7D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CCC6C2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9CA62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604141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2CFCC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72EF9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83469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9583459"/>
    <w:multiLevelType w:val="hybridMultilevel"/>
    <w:tmpl w:val="341A5B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FB27C1"/>
    <w:multiLevelType w:val="hybridMultilevel"/>
    <w:tmpl w:val="99B8B04C"/>
    <w:lvl w:ilvl="0" w:tplc="F07C8F3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9823000">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198BF7E">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D8039E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53C36F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CE24D88">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EA6906E">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7246D92">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EDA29F2">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41F1869"/>
    <w:multiLevelType w:val="hybridMultilevel"/>
    <w:tmpl w:val="02A859A4"/>
    <w:lvl w:ilvl="0" w:tplc="BE8695E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824403AE">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9D2ADE54">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F20E5E">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7F2C416">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0DAA7BC">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238BE0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9A07B3E">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AE1BCE">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51EE6AAA"/>
    <w:multiLevelType w:val="hybridMultilevel"/>
    <w:tmpl w:val="C29A370C"/>
    <w:lvl w:ilvl="0" w:tplc="13D41190">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432C733A">
      <w:start w:val="1"/>
      <w:numFmt w:val="decimal"/>
      <w:lvlText w:val="%2)"/>
      <w:lvlJc w:val="left"/>
      <w:pPr>
        <w:ind w:left="1022"/>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760E9770">
      <w:start w:val="1"/>
      <w:numFmt w:val="lowerRoman"/>
      <w:lvlText w:val="%3"/>
      <w:lvlJc w:val="left"/>
      <w:pPr>
        <w:ind w:left="17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4469BC8">
      <w:start w:val="1"/>
      <w:numFmt w:val="decimal"/>
      <w:lvlText w:val="%4"/>
      <w:lvlJc w:val="left"/>
      <w:pPr>
        <w:ind w:left="24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7002D42">
      <w:start w:val="1"/>
      <w:numFmt w:val="lowerLetter"/>
      <w:lvlText w:val="%5"/>
      <w:lvlJc w:val="left"/>
      <w:pPr>
        <w:ind w:left="31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2889B18">
      <w:start w:val="1"/>
      <w:numFmt w:val="lowerRoman"/>
      <w:lvlText w:val="%6"/>
      <w:lvlJc w:val="left"/>
      <w:pPr>
        <w:ind w:left="38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9006A44">
      <w:start w:val="1"/>
      <w:numFmt w:val="decimal"/>
      <w:lvlText w:val="%7"/>
      <w:lvlJc w:val="left"/>
      <w:pPr>
        <w:ind w:left="46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3A6B120">
      <w:start w:val="1"/>
      <w:numFmt w:val="lowerLetter"/>
      <w:lvlText w:val="%8"/>
      <w:lvlJc w:val="left"/>
      <w:pPr>
        <w:ind w:left="53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F6AC9C">
      <w:start w:val="1"/>
      <w:numFmt w:val="lowerRoman"/>
      <w:lvlText w:val="%9"/>
      <w:lvlJc w:val="left"/>
      <w:pPr>
        <w:ind w:left="60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2845191"/>
    <w:multiLevelType w:val="hybridMultilevel"/>
    <w:tmpl w:val="96A49DA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3D54DB3"/>
    <w:multiLevelType w:val="hybridMultilevel"/>
    <w:tmpl w:val="32CE8DAC"/>
    <w:lvl w:ilvl="0" w:tplc="04150001">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7FC0476"/>
    <w:multiLevelType w:val="hybridMultilevel"/>
    <w:tmpl w:val="1ED66160"/>
    <w:lvl w:ilvl="0" w:tplc="1BF838A6">
      <w:start w:val="1"/>
      <w:numFmt w:val="decimal"/>
      <w:lvlText w:val="%1."/>
      <w:lvlJc w:val="left"/>
      <w:pPr>
        <w:ind w:left="37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5530753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0BCF7D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D364DB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6AF62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3F2541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A2C4C0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E26A98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D38E0A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9B50D99"/>
    <w:multiLevelType w:val="hybridMultilevel"/>
    <w:tmpl w:val="C8F01DBC"/>
    <w:lvl w:ilvl="0" w:tplc="D714DAF8">
      <w:start w:val="1"/>
      <w:numFmt w:val="decimal"/>
      <w:lvlText w:val="%1."/>
      <w:lvlJc w:val="left"/>
      <w:pPr>
        <w:ind w:left="374"/>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0F907876">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2D58E6C2">
      <w:start w:val="1"/>
      <w:numFmt w:val="lowerRoman"/>
      <w:lvlText w:val="%3"/>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41EE7DA">
      <w:start w:val="1"/>
      <w:numFmt w:val="decimal"/>
      <w:lvlText w:val="%4"/>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B631F2">
      <w:start w:val="1"/>
      <w:numFmt w:val="lowerLetter"/>
      <w:lvlText w:val="%5"/>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E003A34">
      <w:start w:val="1"/>
      <w:numFmt w:val="lowerRoman"/>
      <w:lvlText w:val="%6"/>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F32DC76">
      <w:start w:val="1"/>
      <w:numFmt w:val="decimal"/>
      <w:lvlText w:val="%7"/>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ECD290">
      <w:start w:val="1"/>
      <w:numFmt w:val="lowerLetter"/>
      <w:lvlText w:val="%8"/>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E6564C">
      <w:start w:val="1"/>
      <w:numFmt w:val="lowerRoman"/>
      <w:lvlText w:val="%9"/>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49C53DB"/>
    <w:multiLevelType w:val="hybridMultilevel"/>
    <w:tmpl w:val="B2B09FD8"/>
    <w:lvl w:ilvl="0" w:tplc="69624D32">
      <w:start w:val="1"/>
      <w:numFmt w:val="decimal"/>
      <w:lvlText w:val="%1."/>
      <w:lvlJc w:val="left"/>
      <w:pPr>
        <w:ind w:left="44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1" w:tplc="C6FC3C1C">
      <w:start w:val="1"/>
      <w:numFmt w:val="decimal"/>
      <w:lvlText w:val="%2)"/>
      <w:lvlJc w:val="left"/>
      <w:pPr>
        <w:ind w:left="881"/>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2" w:tplc="5C0E154A">
      <w:start w:val="1"/>
      <w:numFmt w:val="lowerRoman"/>
      <w:lvlText w:val="%3"/>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EA4DECC">
      <w:start w:val="1"/>
      <w:numFmt w:val="decimal"/>
      <w:lvlText w:val="%4"/>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F04EE4E">
      <w:start w:val="1"/>
      <w:numFmt w:val="lowerLetter"/>
      <w:lvlText w:val="%5"/>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67013AA">
      <w:start w:val="1"/>
      <w:numFmt w:val="lowerRoman"/>
      <w:lvlText w:val="%6"/>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4B6232E">
      <w:start w:val="1"/>
      <w:numFmt w:val="decimal"/>
      <w:lvlText w:val="%7"/>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E1A09AE">
      <w:start w:val="1"/>
      <w:numFmt w:val="lowerLetter"/>
      <w:lvlText w:val="%8"/>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CED91E">
      <w:start w:val="1"/>
      <w:numFmt w:val="lowerRoman"/>
      <w:lvlText w:val="%9"/>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FA76D39"/>
    <w:multiLevelType w:val="hybridMultilevel"/>
    <w:tmpl w:val="584231F6"/>
    <w:lvl w:ilvl="0" w:tplc="CE9A77C4">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1800716">
      <w:start w:val="1"/>
      <w:numFmt w:val="lowerLetter"/>
      <w:lvlText w:val="%2"/>
      <w:lvlJc w:val="left"/>
      <w:pPr>
        <w:ind w:left="61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A7AD65E">
      <w:start w:val="1"/>
      <w:numFmt w:val="decimal"/>
      <w:lvlRestart w:val="0"/>
      <w:lvlText w:val="%3)"/>
      <w:lvlJc w:val="left"/>
      <w:pPr>
        <w:ind w:left="890"/>
      </w:pPr>
      <w:rPr>
        <w:rFonts w:ascii="Calibri" w:eastAsia="Times New Roman" w:hAnsi="Calibri" w:cs="Calibri" w:hint="default"/>
        <w:b w:val="0"/>
        <w:i w:val="0"/>
        <w:strike w:val="0"/>
        <w:dstrike w:val="0"/>
        <w:color w:val="000000"/>
        <w:sz w:val="22"/>
        <w:szCs w:val="22"/>
        <w:u w:val="none" w:color="000000"/>
        <w:bdr w:val="none" w:sz="0" w:space="0" w:color="auto"/>
        <w:shd w:val="clear" w:color="auto" w:fill="auto"/>
        <w:vertAlign w:val="baseline"/>
      </w:rPr>
    </w:lvl>
    <w:lvl w:ilvl="3" w:tplc="F312A294">
      <w:start w:val="1"/>
      <w:numFmt w:val="decimal"/>
      <w:lvlText w:val="%4"/>
      <w:lvlJc w:val="left"/>
      <w:pPr>
        <w:ind w:left="1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D1866C6">
      <w:start w:val="1"/>
      <w:numFmt w:val="lowerLetter"/>
      <w:lvlText w:val="%5"/>
      <w:lvlJc w:val="left"/>
      <w:pPr>
        <w:ind w:left="23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5B6F0DC">
      <w:start w:val="1"/>
      <w:numFmt w:val="lowerRoman"/>
      <w:lvlText w:val="%6"/>
      <w:lvlJc w:val="left"/>
      <w:pPr>
        <w:ind w:left="30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804A1FC">
      <w:start w:val="1"/>
      <w:numFmt w:val="decimal"/>
      <w:lvlText w:val="%7"/>
      <w:lvlJc w:val="left"/>
      <w:pPr>
        <w:ind w:left="37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93C68B2">
      <w:start w:val="1"/>
      <w:numFmt w:val="lowerLetter"/>
      <w:lvlText w:val="%8"/>
      <w:lvlJc w:val="left"/>
      <w:pPr>
        <w:ind w:left="44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DA6DEAC">
      <w:start w:val="1"/>
      <w:numFmt w:val="lowerRoman"/>
      <w:lvlText w:val="%9"/>
      <w:lvlJc w:val="left"/>
      <w:pPr>
        <w:ind w:left="51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16cid:durableId="499346934">
    <w:abstractNumId w:val="2"/>
  </w:num>
  <w:num w:numId="2" w16cid:durableId="945892798">
    <w:abstractNumId w:val="10"/>
  </w:num>
  <w:num w:numId="3" w16cid:durableId="948968330">
    <w:abstractNumId w:val="13"/>
  </w:num>
  <w:num w:numId="4" w16cid:durableId="2039893671">
    <w:abstractNumId w:val="7"/>
  </w:num>
  <w:num w:numId="5" w16cid:durableId="298003178">
    <w:abstractNumId w:val="0"/>
  </w:num>
  <w:num w:numId="6" w16cid:durableId="1619531623">
    <w:abstractNumId w:val="5"/>
  </w:num>
  <w:num w:numId="7" w16cid:durableId="151799645">
    <w:abstractNumId w:val="12"/>
  </w:num>
  <w:num w:numId="8" w16cid:durableId="2077623277">
    <w:abstractNumId w:val="11"/>
  </w:num>
  <w:num w:numId="9" w16cid:durableId="298655506">
    <w:abstractNumId w:val="3"/>
  </w:num>
  <w:num w:numId="10" w16cid:durableId="1933469737">
    <w:abstractNumId w:val="1"/>
  </w:num>
  <w:num w:numId="11" w16cid:durableId="1939022457">
    <w:abstractNumId w:val="6"/>
  </w:num>
  <w:num w:numId="12" w16cid:durableId="21217606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09726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729228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6E8"/>
    <w:rsid w:val="00040776"/>
    <w:rsid w:val="00191A11"/>
    <w:rsid w:val="001D7B92"/>
    <w:rsid w:val="001F07A3"/>
    <w:rsid w:val="001F56E8"/>
    <w:rsid w:val="002023CE"/>
    <w:rsid w:val="002472C5"/>
    <w:rsid w:val="00270C58"/>
    <w:rsid w:val="00297A04"/>
    <w:rsid w:val="002A0A6F"/>
    <w:rsid w:val="002E2DD6"/>
    <w:rsid w:val="00332987"/>
    <w:rsid w:val="00344C13"/>
    <w:rsid w:val="0035766C"/>
    <w:rsid w:val="00426AB3"/>
    <w:rsid w:val="00433FA6"/>
    <w:rsid w:val="00465B03"/>
    <w:rsid w:val="004A0B8B"/>
    <w:rsid w:val="004B2222"/>
    <w:rsid w:val="004B3834"/>
    <w:rsid w:val="00512168"/>
    <w:rsid w:val="00514B71"/>
    <w:rsid w:val="005A32AB"/>
    <w:rsid w:val="005E4410"/>
    <w:rsid w:val="0064754D"/>
    <w:rsid w:val="00672AE3"/>
    <w:rsid w:val="00690AAD"/>
    <w:rsid w:val="006C5200"/>
    <w:rsid w:val="006D69A4"/>
    <w:rsid w:val="00725F75"/>
    <w:rsid w:val="00732EFD"/>
    <w:rsid w:val="00740448"/>
    <w:rsid w:val="0078410C"/>
    <w:rsid w:val="007A0836"/>
    <w:rsid w:val="007D63EB"/>
    <w:rsid w:val="00870ED7"/>
    <w:rsid w:val="00891B19"/>
    <w:rsid w:val="00960776"/>
    <w:rsid w:val="00965FB9"/>
    <w:rsid w:val="009D7681"/>
    <w:rsid w:val="00A33795"/>
    <w:rsid w:val="00A42B15"/>
    <w:rsid w:val="00A43391"/>
    <w:rsid w:val="00A93036"/>
    <w:rsid w:val="00AB684C"/>
    <w:rsid w:val="00AF254A"/>
    <w:rsid w:val="00B47140"/>
    <w:rsid w:val="00B65C27"/>
    <w:rsid w:val="00B672D4"/>
    <w:rsid w:val="00B727CB"/>
    <w:rsid w:val="00B806CF"/>
    <w:rsid w:val="00BA410B"/>
    <w:rsid w:val="00C34BBB"/>
    <w:rsid w:val="00CE200D"/>
    <w:rsid w:val="00D069CB"/>
    <w:rsid w:val="00D16843"/>
    <w:rsid w:val="00D86060"/>
    <w:rsid w:val="00E0750D"/>
    <w:rsid w:val="00E2607B"/>
    <w:rsid w:val="00F92D4F"/>
    <w:rsid w:val="00FE12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B29B1"/>
  <w15:chartTrackingRefBased/>
  <w15:docId w15:val="{41CEC0E3-B657-4021-AD06-B7263071D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1F56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1F56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1F56E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1F56E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1F56E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1F56E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1F56E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1F56E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1F56E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56E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1F56E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1F56E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1F56E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1F56E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1F56E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1F56E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1F56E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1F56E8"/>
    <w:rPr>
      <w:rFonts w:eastAsiaTheme="majorEastAsia" w:cstheme="majorBidi"/>
      <w:color w:val="272727" w:themeColor="text1" w:themeTint="D8"/>
    </w:rPr>
  </w:style>
  <w:style w:type="paragraph" w:styleId="Tytu">
    <w:name w:val="Title"/>
    <w:basedOn w:val="Normalny"/>
    <w:next w:val="Normalny"/>
    <w:link w:val="TytuZnak"/>
    <w:uiPriority w:val="10"/>
    <w:qFormat/>
    <w:rsid w:val="001F56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F56E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F56E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1F56E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1F56E8"/>
    <w:pPr>
      <w:spacing w:before="160"/>
      <w:jc w:val="center"/>
    </w:pPr>
    <w:rPr>
      <w:i/>
      <w:iCs/>
      <w:color w:val="404040" w:themeColor="text1" w:themeTint="BF"/>
    </w:rPr>
  </w:style>
  <w:style w:type="character" w:customStyle="1" w:styleId="CytatZnak">
    <w:name w:val="Cytat Znak"/>
    <w:basedOn w:val="Domylnaczcionkaakapitu"/>
    <w:link w:val="Cytat"/>
    <w:uiPriority w:val="29"/>
    <w:rsid w:val="001F56E8"/>
    <w:rPr>
      <w:i/>
      <w:iCs/>
      <w:color w:val="404040" w:themeColor="text1" w:themeTint="BF"/>
    </w:rPr>
  </w:style>
  <w:style w:type="paragraph" w:styleId="Akapitzlist">
    <w:name w:val="List Paragraph"/>
    <w:aliases w:val="maz_wyliczenie,opis dzialania,K-P_odwolanie,A_wyliczenie,Akapit z listą5,Normal,Akapit z listą3,Akapit z listą31,List Paragraph,Normal2,Akapit z numeracją,Akapit z listą kropka,Numerowanie,Wyliczanie,Obiekt,lista punktowana"/>
    <w:basedOn w:val="Normalny"/>
    <w:link w:val="AkapitzlistZnak"/>
    <w:uiPriority w:val="34"/>
    <w:qFormat/>
    <w:rsid w:val="001F56E8"/>
    <w:pPr>
      <w:ind w:left="720"/>
      <w:contextualSpacing/>
    </w:pPr>
  </w:style>
  <w:style w:type="character" w:styleId="Wyrnienieintensywne">
    <w:name w:val="Intense Emphasis"/>
    <w:basedOn w:val="Domylnaczcionkaakapitu"/>
    <w:uiPriority w:val="21"/>
    <w:qFormat/>
    <w:rsid w:val="001F56E8"/>
    <w:rPr>
      <w:i/>
      <w:iCs/>
      <w:color w:val="2F5496" w:themeColor="accent1" w:themeShade="BF"/>
    </w:rPr>
  </w:style>
  <w:style w:type="paragraph" w:styleId="Cytatintensywny">
    <w:name w:val="Intense Quote"/>
    <w:basedOn w:val="Normalny"/>
    <w:next w:val="Normalny"/>
    <w:link w:val="CytatintensywnyZnak"/>
    <w:uiPriority w:val="30"/>
    <w:qFormat/>
    <w:rsid w:val="001F56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1F56E8"/>
    <w:rPr>
      <w:i/>
      <w:iCs/>
      <w:color w:val="2F5496" w:themeColor="accent1" w:themeShade="BF"/>
    </w:rPr>
  </w:style>
  <w:style w:type="character" w:styleId="Odwoanieintensywne">
    <w:name w:val="Intense Reference"/>
    <w:basedOn w:val="Domylnaczcionkaakapitu"/>
    <w:uiPriority w:val="32"/>
    <w:qFormat/>
    <w:rsid w:val="001F56E8"/>
    <w:rPr>
      <w:b/>
      <w:bCs/>
      <w:smallCaps/>
      <w:color w:val="2F5496" w:themeColor="accent1" w:themeShade="BF"/>
      <w:spacing w:val="5"/>
    </w:rPr>
  </w:style>
  <w:style w:type="paragraph" w:styleId="Nagwek">
    <w:name w:val="header"/>
    <w:basedOn w:val="Normalny"/>
    <w:link w:val="NagwekZnak"/>
    <w:uiPriority w:val="99"/>
    <w:unhideWhenUsed/>
    <w:rsid w:val="001F56E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F56E8"/>
  </w:style>
  <w:style w:type="paragraph" w:styleId="Stopka">
    <w:name w:val="footer"/>
    <w:basedOn w:val="Normalny"/>
    <w:link w:val="StopkaZnak"/>
    <w:uiPriority w:val="99"/>
    <w:unhideWhenUsed/>
    <w:rsid w:val="001F56E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F56E8"/>
  </w:style>
  <w:style w:type="character" w:customStyle="1" w:styleId="AkapitzlistZnak">
    <w:name w:val="Akapit z listą Znak"/>
    <w:aliases w:val="maz_wyliczenie Znak,opis dzialania Znak,K-P_odwolanie Znak,A_wyliczenie Znak,Akapit z listą5 Znak,Normal Znak,Akapit z listą3 Znak,Akapit z listą31 Znak,List Paragraph Znak,Normal2 Znak,Akapit z numeracją Znak,Numerowanie Znak"/>
    <w:link w:val="Akapitzlist"/>
    <w:uiPriority w:val="34"/>
    <w:locked/>
    <w:rsid w:val="00732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190</TotalTime>
  <Pages>5</Pages>
  <Words>1807</Words>
  <Characters>10843</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Wlodarek</dc:creator>
  <cp:keywords/>
  <dc:description/>
  <cp:lastModifiedBy>Roksana Żarnecka</cp:lastModifiedBy>
  <cp:revision>25</cp:revision>
  <cp:lastPrinted>2025-11-03T11:45:00Z</cp:lastPrinted>
  <dcterms:created xsi:type="dcterms:W3CDTF">2025-10-22T06:32:00Z</dcterms:created>
  <dcterms:modified xsi:type="dcterms:W3CDTF">2025-12-12T07:09:00Z</dcterms:modified>
</cp:coreProperties>
</file>