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C657E" w14:textId="742B6430" w:rsidR="00022D34" w:rsidRDefault="00022D34" w:rsidP="00022D34">
      <w:pPr>
        <w:pStyle w:val="Tytu"/>
        <w:pBdr>
          <w:top w:val="single" w:sz="48" w:space="0" w:color="0070C0"/>
        </w:pBdr>
        <w:rPr>
          <w:rFonts w:ascii="Arial" w:eastAsia="Arial" w:hAnsi="Arial" w:cs="Arial"/>
          <w:sz w:val="40"/>
          <w:szCs w:val="40"/>
        </w:rPr>
      </w:pPr>
      <w:r>
        <w:rPr>
          <w:rFonts w:ascii="Arial" w:eastAsia="Arial" w:hAnsi="Arial" w:cs="Arial"/>
          <w:sz w:val="40"/>
          <w:szCs w:val="40"/>
        </w:rPr>
        <w:t xml:space="preserve">RAPORT podsumowujący przebieg konsultacji społecznych projektu uchwały rady gminy </w:t>
      </w:r>
      <w:r w:rsidR="00397D60" w:rsidRPr="00397D60">
        <w:rPr>
          <w:rFonts w:ascii="Arial" w:eastAsia="Arial" w:hAnsi="Arial" w:cs="Arial"/>
          <w:sz w:val="40"/>
          <w:szCs w:val="40"/>
        </w:rPr>
        <w:t>Ceków-Kolonia</w:t>
      </w:r>
      <w:r w:rsidR="00F00DF1">
        <w:rPr>
          <w:rFonts w:ascii="Arial" w:eastAsia="Arial" w:hAnsi="Arial" w:cs="Arial"/>
          <w:sz w:val="40"/>
          <w:szCs w:val="40"/>
        </w:rPr>
        <w:br/>
      </w:r>
      <w:r>
        <w:rPr>
          <w:rFonts w:ascii="Arial" w:eastAsia="Arial" w:hAnsi="Arial" w:cs="Arial"/>
          <w:sz w:val="40"/>
          <w:szCs w:val="40"/>
        </w:rPr>
        <w:t xml:space="preserve">w sprawie wyznaczenia obszaru zdegradowanego i obszaru rewitalizacji gminy </w:t>
      </w:r>
      <w:r w:rsidR="00397D60" w:rsidRPr="00397D60">
        <w:rPr>
          <w:rFonts w:ascii="Arial" w:eastAsia="Arial" w:hAnsi="Arial" w:cs="Arial"/>
          <w:sz w:val="40"/>
          <w:szCs w:val="40"/>
        </w:rPr>
        <w:t>Ceków-Kolonia</w:t>
      </w:r>
    </w:p>
    <w:p w14:paraId="00000007" w14:textId="77777777" w:rsidR="00CF30C9" w:rsidRPr="00DC4FC8" w:rsidRDefault="00CF30C9">
      <w:pPr>
        <w:rPr>
          <w:rFonts w:ascii="Arial" w:eastAsia="Times New Roman" w:hAnsi="Arial" w:cs="Arial"/>
          <w:sz w:val="8"/>
          <w:szCs w:val="8"/>
        </w:rPr>
      </w:pPr>
    </w:p>
    <w:p w14:paraId="00000008" w14:textId="55A88F25" w:rsidR="00CF30C9" w:rsidRPr="00DC4FC8" w:rsidRDefault="00E51538">
      <w:pPr>
        <w:pBdr>
          <w:top w:val="single" w:sz="8" w:space="1" w:color="1256B2"/>
          <w:left w:val="single" w:sz="48" w:space="4" w:color="1256B2"/>
          <w:bottom w:val="single" w:sz="8" w:space="1" w:color="1256B2"/>
          <w:right w:val="single" w:sz="8" w:space="4" w:color="1256B2"/>
          <w:between w:val="nil"/>
        </w:pBdr>
        <w:spacing w:before="120" w:after="120"/>
        <w:ind w:left="180" w:right="432"/>
        <w:jc w:val="left"/>
        <w:rPr>
          <w:rFonts w:ascii="Arial" w:eastAsia="Times New Roman" w:hAnsi="Arial" w:cs="Arial"/>
          <w:b/>
          <w:color w:val="000000"/>
          <w:sz w:val="24"/>
          <w:szCs w:val="24"/>
        </w:rPr>
      </w:pPr>
      <w:bookmarkStart w:id="0" w:name="_heading=h.gjdgxs" w:colFirst="0" w:colLast="0"/>
      <w:bookmarkEnd w:id="0"/>
      <w:r w:rsidRPr="00DC4FC8">
        <w:rPr>
          <w:rFonts w:ascii="Arial" w:eastAsia="Times New Roman" w:hAnsi="Arial" w:cs="Arial"/>
          <w:b/>
          <w:color w:val="000000"/>
          <w:sz w:val="24"/>
          <w:szCs w:val="24"/>
        </w:rPr>
        <w:t xml:space="preserve">Data opracowania: </w:t>
      </w:r>
      <w:r w:rsidR="00397D60">
        <w:rPr>
          <w:rFonts w:ascii="Arial" w:eastAsia="Times New Roman" w:hAnsi="Arial" w:cs="Arial"/>
          <w:b/>
          <w:color w:val="000000"/>
          <w:sz w:val="24"/>
          <w:szCs w:val="24"/>
        </w:rPr>
        <w:t>27 marca</w:t>
      </w:r>
      <w:r w:rsidR="002329DF">
        <w:rPr>
          <w:rFonts w:ascii="Arial" w:eastAsia="Times New Roman" w:hAnsi="Arial" w:cs="Arial"/>
          <w:b/>
          <w:color w:val="000000"/>
          <w:sz w:val="24"/>
          <w:szCs w:val="24"/>
        </w:rPr>
        <w:t xml:space="preserve"> 2025</w:t>
      </w:r>
    </w:p>
    <w:p w14:paraId="00000009" w14:textId="77777777" w:rsidR="00CF30C9" w:rsidRPr="00DC4FC8" w:rsidRDefault="00CF30C9">
      <w:pPr>
        <w:ind w:left="180" w:right="98"/>
        <w:rPr>
          <w:rFonts w:ascii="Arial" w:eastAsia="Times New Roman" w:hAnsi="Arial" w:cs="Arial"/>
          <w:sz w:val="8"/>
          <w:szCs w:val="8"/>
        </w:rPr>
      </w:pPr>
    </w:p>
    <w:p w14:paraId="0000000A" w14:textId="77777777" w:rsidR="00CF30C9" w:rsidRPr="00DC4FC8"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1256B2"/>
          <w:sz w:val="24"/>
          <w:szCs w:val="24"/>
        </w:rPr>
      </w:pPr>
      <w:bookmarkStart w:id="1" w:name="_heading=h.30j0zll" w:colFirst="0" w:colLast="0"/>
      <w:bookmarkEnd w:id="1"/>
      <w:r w:rsidRPr="00DC4FC8">
        <w:rPr>
          <w:rFonts w:ascii="Arial" w:eastAsia="Times New Roman" w:hAnsi="Arial" w:cs="Arial"/>
          <w:b/>
          <w:color w:val="1256B2"/>
          <w:sz w:val="24"/>
          <w:szCs w:val="24"/>
        </w:rPr>
        <w:t>Zamawiający:</w:t>
      </w:r>
    </w:p>
    <w:p w14:paraId="1FE20F52" w14:textId="77777777" w:rsidR="00397D60" w:rsidRPr="00397D60" w:rsidRDefault="00397D60" w:rsidP="00397D60">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bookmarkStart w:id="2" w:name="_heading=h.1fob9te" w:colFirst="0" w:colLast="0"/>
      <w:bookmarkEnd w:id="2"/>
      <w:r w:rsidRPr="00397D60">
        <w:rPr>
          <w:rFonts w:ascii="Arial" w:eastAsia="Times New Roman" w:hAnsi="Arial" w:cs="Arial"/>
          <w:b/>
          <w:color w:val="000000"/>
          <w:sz w:val="24"/>
          <w:szCs w:val="24"/>
        </w:rPr>
        <w:t>Urząd Gminy Ceków-Kolonia</w:t>
      </w:r>
    </w:p>
    <w:p w14:paraId="3E727822" w14:textId="77777777" w:rsidR="00397D60" w:rsidRPr="00397D60" w:rsidRDefault="00397D60" w:rsidP="00397D60">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sidRPr="00397D60">
        <w:rPr>
          <w:rFonts w:ascii="Arial" w:eastAsia="Times New Roman" w:hAnsi="Arial" w:cs="Arial"/>
          <w:b/>
          <w:color w:val="000000"/>
          <w:sz w:val="24"/>
          <w:szCs w:val="24"/>
        </w:rPr>
        <w:t>Ceków-Kolonia 51</w:t>
      </w:r>
    </w:p>
    <w:p w14:paraId="5CAFC7CC" w14:textId="487784CC" w:rsidR="00A41BB6" w:rsidRDefault="00397D60" w:rsidP="00397D60">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sidRPr="00397D60">
        <w:rPr>
          <w:rFonts w:ascii="Arial" w:eastAsia="Times New Roman" w:hAnsi="Arial" w:cs="Arial"/>
          <w:b/>
          <w:color w:val="000000"/>
          <w:sz w:val="24"/>
          <w:szCs w:val="24"/>
        </w:rPr>
        <w:t>62-834 Ceków</w:t>
      </w:r>
    </w:p>
    <w:p w14:paraId="0000000D" w14:textId="77777777" w:rsidR="00CF30C9" w:rsidRPr="00DC4FC8" w:rsidRDefault="00CF30C9">
      <w:pPr>
        <w:ind w:left="180" w:right="98"/>
        <w:rPr>
          <w:rFonts w:ascii="Arial" w:eastAsia="Times New Roman" w:hAnsi="Arial" w:cs="Arial"/>
          <w:sz w:val="8"/>
          <w:szCs w:val="8"/>
        </w:rPr>
      </w:pPr>
    </w:p>
    <w:p w14:paraId="0000000E" w14:textId="42226310" w:rsidR="00CF30C9" w:rsidRPr="00DC4FC8"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1256B2"/>
          <w:sz w:val="24"/>
          <w:szCs w:val="24"/>
        </w:rPr>
      </w:pPr>
      <w:bookmarkStart w:id="3" w:name="_heading=h.3znysh7" w:colFirst="0" w:colLast="0"/>
      <w:bookmarkEnd w:id="3"/>
      <w:r w:rsidRPr="00DC4FC8">
        <w:rPr>
          <w:rFonts w:ascii="Arial" w:eastAsia="Times New Roman" w:hAnsi="Arial" w:cs="Arial"/>
          <w:b/>
          <w:color w:val="1256B2"/>
          <w:sz w:val="24"/>
          <w:szCs w:val="24"/>
        </w:rPr>
        <w:t>Wykonawca:</w:t>
      </w:r>
    </w:p>
    <w:p w14:paraId="0000000F" w14:textId="3C3F2C03" w:rsidR="00CF30C9" w:rsidRPr="00DC4FC8"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sidRPr="00DC4FC8">
        <w:rPr>
          <w:rFonts w:ascii="Arial" w:eastAsia="Times New Roman" w:hAnsi="Arial" w:cs="Arial"/>
          <w:b/>
          <w:color w:val="000000"/>
          <w:sz w:val="24"/>
          <w:szCs w:val="24"/>
        </w:rPr>
        <w:t xml:space="preserve">Kreatus sp. z o.o. </w:t>
      </w:r>
    </w:p>
    <w:p w14:paraId="00000010" w14:textId="77777777" w:rsidR="00CF30C9" w:rsidRPr="00DC4FC8"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bookmarkStart w:id="4" w:name="_heading=h.2et92p0" w:colFirst="0" w:colLast="0"/>
      <w:bookmarkEnd w:id="4"/>
      <w:r w:rsidRPr="00DC4FC8">
        <w:rPr>
          <w:rFonts w:ascii="Arial" w:eastAsia="Times New Roman" w:hAnsi="Arial" w:cs="Arial"/>
          <w:b/>
          <w:color w:val="000000"/>
          <w:sz w:val="24"/>
          <w:szCs w:val="24"/>
        </w:rPr>
        <w:t>43-300 Bielsko-Biała, 11 Listopada 60-62</w:t>
      </w:r>
    </w:p>
    <w:p w14:paraId="00000011" w14:textId="77777777" w:rsidR="00CF30C9" w:rsidRPr="00A755E7"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rPr>
      </w:pPr>
      <w:bookmarkStart w:id="5" w:name="_heading=h.tyjcwt" w:colFirst="0" w:colLast="0"/>
      <w:bookmarkEnd w:id="5"/>
      <w:r w:rsidRPr="00A755E7">
        <w:rPr>
          <w:rFonts w:ascii="Arial" w:eastAsia="Times New Roman" w:hAnsi="Arial" w:cs="Arial"/>
          <w:b/>
          <w:color w:val="000000"/>
          <w:sz w:val="24"/>
          <w:szCs w:val="24"/>
        </w:rPr>
        <w:t>nr KRS:</w:t>
      </w:r>
      <w:r w:rsidRPr="00A755E7">
        <w:rPr>
          <w:rFonts w:ascii="Arial" w:eastAsia="Times New Roman" w:hAnsi="Arial" w:cs="Arial"/>
          <w:color w:val="000000"/>
          <w:sz w:val="24"/>
          <w:szCs w:val="24"/>
        </w:rPr>
        <w:t xml:space="preserve"> 0000482632, </w:t>
      </w:r>
      <w:r w:rsidRPr="00A755E7">
        <w:rPr>
          <w:rFonts w:ascii="Arial" w:eastAsia="Times New Roman" w:hAnsi="Arial" w:cs="Arial"/>
          <w:b/>
          <w:color w:val="000000"/>
          <w:sz w:val="24"/>
          <w:szCs w:val="24"/>
        </w:rPr>
        <w:t>NIP:</w:t>
      </w:r>
      <w:r w:rsidRPr="00A755E7">
        <w:rPr>
          <w:rFonts w:ascii="Arial" w:eastAsia="Times New Roman" w:hAnsi="Arial" w:cs="Arial"/>
          <w:color w:val="000000"/>
          <w:sz w:val="24"/>
          <w:szCs w:val="24"/>
        </w:rPr>
        <w:t xml:space="preserve"> 9372667946, </w:t>
      </w:r>
      <w:r w:rsidRPr="00A755E7">
        <w:rPr>
          <w:rFonts w:ascii="Arial" w:eastAsia="Times New Roman" w:hAnsi="Arial" w:cs="Arial"/>
          <w:b/>
          <w:color w:val="000000"/>
          <w:sz w:val="24"/>
          <w:szCs w:val="24"/>
        </w:rPr>
        <w:t>REGON:</w:t>
      </w:r>
      <w:r w:rsidRPr="00A755E7">
        <w:rPr>
          <w:rFonts w:ascii="Arial" w:eastAsia="Times New Roman" w:hAnsi="Arial" w:cs="Arial"/>
          <w:color w:val="000000"/>
          <w:sz w:val="24"/>
          <w:szCs w:val="24"/>
        </w:rPr>
        <w:t xml:space="preserve"> 243401618</w:t>
      </w:r>
    </w:p>
    <w:p w14:paraId="00000012" w14:textId="77777777" w:rsidR="00CF30C9" w:rsidRPr="00022D34"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bookmarkStart w:id="6" w:name="_heading=h.3dy6vkm" w:colFirst="0" w:colLast="0"/>
      <w:bookmarkEnd w:id="6"/>
      <w:r w:rsidRPr="00022D34">
        <w:rPr>
          <w:rFonts w:ascii="Arial" w:eastAsia="Times New Roman" w:hAnsi="Arial" w:cs="Arial"/>
          <w:b/>
          <w:color w:val="000000"/>
          <w:sz w:val="24"/>
          <w:szCs w:val="24"/>
          <w:lang w:val="en-GB"/>
        </w:rPr>
        <w:t>tel.:</w:t>
      </w:r>
      <w:r w:rsidRPr="00022D34">
        <w:rPr>
          <w:rFonts w:ascii="Arial" w:eastAsia="Times New Roman" w:hAnsi="Arial" w:cs="Arial"/>
          <w:color w:val="000000"/>
          <w:sz w:val="24"/>
          <w:szCs w:val="24"/>
          <w:lang w:val="en-GB"/>
        </w:rPr>
        <w:t xml:space="preserve"> + 48 33 300 34 80, </w:t>
      </w:r>
      <w:r w:rsidRPr="00022D34">
        <w:rPr>
          <w:rFonts w:ascii="Arial" w:eastAsia="Times New Roman" w:hAnsi="Arial" w:cs="Arial"/>
          <w:b/>
          <w:color w:val="000000"/>
          <w:sz w:val="24"/>
          <w:szCs w:val="24"/>
          <w:lang w:val="en-GB"/>
        </w:rPr>
        <w:t>fax.:</w:t>
      </w:r>
      <w:r w:rsidRPr="00022D34">
        <w:rPr>
          <w:rFonts w:ascii="Arial" w:eastAsia="Times New Roman" w:hAnsi="Arial" w:cs="Arial"/>
          <w:color w:val="000000"/>
          <w:sz w:val="24"/>
          <w:szCs w:val="24"/>
          <w:lang w:val="en-GB"/>
        </w:rPr>
        <w:t xml:space="preserve"> +48 33 300 30 87</w:t>
      </w:r>
    </w:p>
    <w:p w14:paraId="00000013" w14:textId="77777777" w:rsidR="00CF30C9" w:rsidRPr="00022D34"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bookmarkStart w:id="7" w:name="_heading=h.1t3h5sf" w:colFirst="0" w:colLast="0"/>
      <w:bookmarkEnd w:id="7"/>
      <w:r w:rsidRPr="00022D34">
        <w:rPr>
          <w:rFonts w:ascii="Arial" w:eastAsia="Times New Roman" w:hAnsi="Arial" w:cs="Arial"/>
          <w:b/>
          <w:color w:val="000000"/>
          <w:sz w:val="24"/>
          <w:szCs w:val="24"/>
          <w:lang w:val="en-GB"/>
        </w:rPr>
        <w:t>e-mail:</w:t>
      </w:r>
      <w:r w:rsidRPr="00022D34">
        <w:rPr>
          <w:rFonts w:ascii="Arial" w:eastAsia="Times New Roman" w:hAnsi="Arial" w:cs="Arial"/>
          <w:color w:val="000000"/>
          <w:sz w:val="24"/>
          <w:szCs w:val="24"/>
          <w:lang w:val="en-GB"/>
        </w:rPr>
        <w:t xml:space="preserve"> biuro@kreatus.eu</w:t>
      </w:r>
    </w:p>
    <w:p w14:paraId="00000015" w14:textId="77777777" w:rsidR="00CF30C9" w:rsidRPr="00022D34" w:rsidRDefault="00CF30C9">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lang w:val="en-GB"/>
        </w:rPr>
      </w:pPr>
      <w:bookmarkStart w:id="8" w:name="_heading=h.2s8eyo1" w:colFirst="0" w:colLast="0"/>
      <w:bookmarkEnd w:id="8"/>
    </w:p>
    <w:p w14:paraId="00000016" w14:textId="77777777" w:rsidR="00CF30C9" w:rsidRPr="00022D34" w:rsidRDefault="00CF30C9">
      <w:pPr>
        <w:spacing w:line="288" w:lineRule="auto"/>
        <w:rPr>
          <w:rFonts w:ascii="Arial" w:hAnsi="Arial" w:cs="Arial"/>
          <w:b/>
          <w:sz w:val="30"/>
          <w:szCs w:val="30"/>
          <w:lang w:val="en-GB"/>
        </w:rPr>
      </w:pPr>
    </w:p>
    <w:p w14:paraId="00000017" w14:textId="77777777" w:rsidR="00CF30C9" w:rsidRPr="00022D34" w:rsidRDefault="00CF30C9">
      <w:pPr>
        <w:spacing w:line="288" w:lineRule="auto"/>
        <w:rPr>
          <w:rFonts w:ascii="Arial" w:hAnsi="Arial" w:cs="Arial"/>
          <w:b/>
          <w:sz w:val="30"/>
          <w:szCs w:val="30"/>
          <w:lang w:val="en-GB"/>
        </w:rPr>
      </w:pPr>
    </w:p>
    <w:p w14:paraId="00000018" w14:textId="77777777" w:rsidR="00CF30C9" w:rsidRPr="00022D34" w:rsidRDefault="00CF30C9">
      <w:pPr>
        <w:spacing w:line="288" w:lineRule="auto"/>
        <w:rPr>
          <w:rFonts w:ascii="Arial" w:hAnsi="Arial" w:cs="Arial"/>
          <w:b/>
          <w:sz w:val="30"/>
          <w:szCs w:val="30"/>
          <w:lang w:val="en-GB"/>
        </w:rPr>
      </w:pPr>
    </w:p>
    <w:p w14:paraId="00000019" w14:textId="77777777" w:rsidR="00CF30C9" w:rsidRPr="00022D34" w:rsidRDefault="00CF30C9">
      <w:pPr>
        <w:spacing w:line="288" w:lineRule="auto"/>
        <w:rPr>
          <w:rFonts w:ascii="Arial" w:hAnsi="Arial" w:cs="Arial"/>
          <w:b/>
          <w:sz w:val="30"/>
          <w:szCs w:val="30"/>
          <w:lang w:val="en-GB"/>
        </w:rPr>
      </w:pPr>
    </w:p>
    <w:p w14:paraId="0000001A" w14:textId="77777777" w:rsidR="00CF30C9" w:rsidRDefault="00CF30C9">
      <w:pPr>
        <w:spacing w:line="288" w:lineRule="auto"/>
        <w:rPr>
          <w:rFonts w:ascii="Arial" w:hAnsi="Arial" w:cs="Arial"/>
          <w:b/>
          <w:sz w:val="30"/>
          <w:szCs w:val="30"/>
          <w:lang w:val="en-GB"/>
        </w:rPr>
      </w:pPr>
    </w:p>
    <w:p w14:paraId="12E21736" w14:textId="77777777" w:rsidR="002329DF" w:rsidRPr="00022D34" w:rsidRDefault="002329DF">
      <w:pPr>
        <w:spacing w:line="288" w:lineRule="auto"/>
        <w:rPr>
          <w:rFonts w:ascii="Arial" w:hAnsi="Arial" w:cs="Arial"/>
          <w:b/>
          <w:sz w:val="30"/>
          <w:szCs w:val="30"/>
          <w:lang w:val="en-GB"/>
        </w:rPr>
      </w:pPr>
    </w:p>
    <w:p w14:paraId="0000001B" w14:textId="77777777" w:rsidR="00CF30C9" w:rsidRPr="00022D34" w:rsidRDefault="00CF30C9">
      <w:pPr>
        <w:spacing w:line="288" w:lineRule="auto"/>
        <w:rPr>
          <w:rFonts w:ascii="Arial" w:hAnsi="Arial" w:cs="Arial"/>
          <w:b/>
          <w:sz w:val="30"/>
          <w:szCs w:val="30"/>
          <w:lang w:val="en-GB"/>
        </w:rPr>
      </w:pPr>
    </w:p>
    <w:p w14:paraId="0000001D" w14:textId="77777777" w:rsidR="00CF30C9" w:rsidRPr="00022D34" w:rsidRDefault="00E51538">
      <w:pPr>
        <w:pStyle w:val="Tytu"/>
        <w:jc w:val="both"/>
        <w:rPr>
          <w:rFonts w:ascii="Arial" w:eastAsia="Calibri" w:hAnsi="Arial" w:cs="Arial"/>
          <w:sz w:val="36"/>
          <w:szCs w:val="36"/>
          <w:lang w:val="en-GB"/>
        </w:rPr>
      </w:pPr>
      <w:r w:rsidRPr="00022D34">
        <w:rPr>
          <w:rFonts w:ascii="Arial" w:eastAsia="Calibri" w:hAnsi="Arial" w:cs="Arial"/>
          <w:sz w:val="36"/>
          <w:szCs w:val="36"/>
          <w:lang w:val="en-GB"/>
        </w:rPr>
        <w:lastRenderedPageBreak/>
        <w:t>SPIS TREŚCI</w:t>
      </w:r>
    </w:p>
    <w:bookmarkStart w:id="9" w:name="_heading=h.17dp8vu" w:colFirst="0" w:colLast="0" w:displacedByCustomXml="next"/>
    <w:bookmarkEnd w:id="9" w:displacedByCustomXml="next"/>
    <w:sdt>
      <w:sdtPr>
        <w:rPr>
          <w:rFonts w:ascii="Arial" w:eastAsiaTheme="minorEastAsia" w:hAnsi="Arial" w:cs="Arial"/>
          <w:b w:val="0"/>
          <w:bCs w:val="0"/>
          <w:caps w:val="0"/>
          <w:color w:val="auto"/>
          <w:sz w:val="22"/>
          <w:lang w:eastAsia="pl-PL"/>
        </w:rPr>
        <w:id w:val="-308026103"/>
        <w:docPartObj>
          <w:docPartGallery w:val="Table of Contents"/>
          <w:docPartUnique/>
        </w:docPartObj>
      </w:sdtPr>
      <w:sdtContent>
        <w:p w14:paraId="06F4F0A3" w14:textId="77777777" w:rsidR="00765777" w:rsidRDefault="00E51538">
          <w:pPr>
            <w:pStyle w:val="Spistreci1"/>
            <w:rPr>
              <w:rFonts w:asciiTheme="minorHAnsi" w:eastAsiaTheme="minorEastAsia" w:hAnsiTheme="minorHAnsi" w:cstheme="minorBidi"/>
              <w:b w:val="0"/>
              <w:bCs w:val="0"/>
              <w:iCs w:val="0"/>
              <w:caps w:val="0"/>
              <w:noProof/>
              <w:color w:val="auto"/>
              <w:sz w:val="22"/>
              <w:szCs w:val="22"/>
              <w:lang w:eastAsia="pl-PL"/>
            </w:rPr>
          </w:pPr>
          <w:r w:rsidRPr="00DC4FC8">
            <w:rPr>
              <w:rFonts w:ascii="Arial" w:hAnsi="Arial" w:cs="Arial"/>
            </w:rPr>
            <w:fldChar w:fldCharType="begin"/>
          </w:r>
          <w:r w:rsidRPr="00DC4FC8">
            <w:rPr>
              <w:rFonts w:ascii="Arial" w:hAnsi="Arial" w:cs="Arial"/>
            </w:rPr>
            <w:instrText xml:space="preserve"> TOC \h \u \z </w:instrText>
          </w:r>
          <w:r w:rsidRPr="00DC4FC8">
            <w:rPr>
              <w:rFonts w:ascii="Arial" w:hAnsi="Arial" w:cs="Arial"/>
            </w:rPr>
            <w:fldChar w:fldCharType="separate"/>
          </w:r>
          <w:hyperlink w:anchor="_Toc193965868" w:history="1">
            <w:r w:rsidR="00765777" w:rsidRPr="00BF60AC">
              <w:rPr>
                <w:rStyle w:val="Hipercze"/>
                <w:rFonts w:cs="Arial"/>
                <w:noProof/>
              </w:rPr>
              <w:t>1</w:t>
            </w:r>
            <w:r w:rsidR="00765777">
              <w:rPr>
                <w:rFonts w:asciiTheme="minorHAnsi" w:eastAsiaTheme="minorEastAsia" w:hAnsiTheme="minorHAnsi" w:cstheme="minorBidi"/>
                <w:b w:val="0"/>
                <w:bCs w:val="0"/>
                <w:iCs w:val="0"/>
                <w:caps w:val="0"/>
                <w:noProof/>
                <w:color w:val="auto"/>
                <w:sz w:val="22"/>
                <w:szCs w:val="22"/>
                <w:lang w:eastAsia="pl-PL"/>
              </w:rPr>
              <w:tab/>
            </w:r>
            <w:r w:rsidR="00765777" w:rsidRPr="00BF60AC">
              <w:rPr>
                <w:rStyle w:val="Hipercze"/>
                <w:rFonts w:cs="Arial"/>
                <w:noProof/>
              </w:rPr>
              <w:t>WPROWADZENIE</w:t>
            </w:r>
            <w:r w:rsidR="00765777">
              <w:rPr>
                <w:noProof/>
                <w:webHidden/>
              </w:rPr>
              <w:tab/>
            </w:r>
            <w:r w:rsidR="00765777">
              <w:rPr>
                <w:noProof/>
                <w:webHidden/>
              </w:rPr>
              <w:fldChar w:fldCharType="begin"/>
            </w:r>
            <w:r w:rsidR="00765777">
              <w:rPr>
                <w:noProof/>
                <w:webHidden/>
              </w:rPr>
              <w:instrText xml:space="preserve"> PAGEREF _Toc193965868 \h </w:instrText>
            </w:r>
            <w:r w:rsidR="00765777">
              <w:rPr>
                <w:noProof/>
                <w:webHidden/>
              </w:rPr>
            </w:r>
            <w:r w:rsidR="00765777">
              <w:rPr>
                <w:noProof/>
                <w:webHidden/>
              </w:rPr>
              <w:fldChar w:fldCharType="separate"/>
            </w:r>
            <w:r w:rsidR="00765777">
              <w:rPr>
                <w:noProof/>
                <w:webHidden/>
              </w:rPr>
              <w:t>3</w:t>
            </w:r>
            <w:r w:rsidR="00765777">
              <w:rPr>
                <w:noProof/>
                <w:webHidden/>
              </w:rPr>
              <w:fldChar w:fldCharType="end"/>
            </w:r>
          </w:hyperlink>
        </w:p>
        <w:p w14:paraId="7DC05016" w14:textId="77777777" w:rsidR="00765777" w:rsidRDefault="00765777">
          <w:pPr>
            <w:pStyle w:val="Spistreci1"/>
            <w:rPr>
              <w:rFonts w:asciiTheme="minorHAnsi" w:eastAsiaTheme="minorEastAsia" w:hAnsiTheme="minorHAnsi" w:cstheme="minorBidi"/>
              <w:b w:val="0"/>
              <w:bCs w:val="0"/>
              <w:iCs w:val="0"/>
              <w:caps w:val="0"/>
              <w:noProof/>
              <w:color w:val="auto"/>
              <w:sz w:val="22"/>
              <w:szCs w:val="22"/>
              <w:lang w:eastAsia="pl-PL"/>
            </w:rPr>
          </w:pPr>
          <w:hyperlink w:anchor="_Toc193965869" w:history="1">
            <w:r w:rsidRPr="00BF60AC">
              <w:rPr>
                <w:rStyle w:val="Hipercze"/>
                <w:rFonts w:cs="Arial"/>
                <w:noProof/>
              </w:rPr>
              <w:t>2</w:t>
            </w:r>
            <w:r>
              <w:rPr>
                <w:rFonts w:asciiTheme="minorHAnsi" w:eastAsiaTheme="minorEastAsia" w:hAnsiTheme="minorHAnsi" w:cstheme="minorBidi"/>
                <w:b w:val="0"/>
                <w:bCs w:val="0"/>
                <w:iCs w:val="0"/>
                <w:caps w:val="0"/>
                <w:noProof/>
                <w:color w:val="auto"/>
                <w:sz w:val="22"/>
                <w:szCs w:val="22"/>
                <w:lang w:eastAsia="pl-PL"/>
              </w:rPr>
              <w:tab/>
            </w:r>
            <w:r w:rsidRPr="00BF60AC">
              <w:rPr>
                <w:rStyle w:val="Hipercze"/>
                <w:rFonts w:cs="Arial"/>
                <w:noProof/>
              </w:rPr>
              <w:t>PROTOKOŁY Z PRZEPROWADZONYCH W RAMACH KONSULTACJI CZYNNOŚCI</w:t>
            </w:r>
            <w:r>
              <w:rPr>
                <w:noProof/>
                <w:webHidden/>
              </w:rPr>
              <w:tab/>
            </w:r>
            <w:r>
              <w:rPr>
                <w:noProof/>
                <w:webHidden/>
              </w:rPr>
              <w:fldChar w:fldCharType="begin"/>
            </w:r>
            <w:r>
              <w:rPr>
                <w:noProof/>
                <w:webHidden/>
              </w:rPr>
              <w:instrText xml:space="preserve"> PAGEREF _Toc193965869 \h </w:instrText>
            </w:r>
            <w:r>
              <w:rPr>
                <w:noProof/>
                <w:webHidden/>
              </w:rPr>
            </w:r>
            <w:r>
              <w:rPr>
                <w:noProof/>
                <w:webHidden/>
              </w:rPr>
              <w:fldChar w:fldCharType="separate"/>
            </w:r>
            <w:r>
              <w:rPr>
                <w:noProof/>
                <w:webHidden/>
              </w:rPr>
              <w:t>5</w:t>
            </w:r>
            <w:r>
              <w:rPr>
                <w:noProof/>
                <w:webHidden/>
              </w:rPr>
              <w:fldChar w:fldCharType="end"/>
            </w:r>
          </w:hyperlink>
        </w:p>
        <w:p w14:paraId="55CD6902" w14:textId="77777777" w:rsidR="00765777" w:rsidRDefault="00765777">
          <w:pPr>
            <w:pStyle w:val="Spistreci1"/>
            <w:rPr>
              <w:rFonts w:asciiTheme="minorHAnsi" w:eastAsiaTheme="minorEastAsia" w:hAnsiTheme="minorHAnsi" w:cstheme="minorBidi"/>
              <w:b w:val="0"/>
              <w:bCs w:val="0"/>
              <w:iCs w:val="0"/>
              <w:caps w:val="0"/>
              <w:noProof/>
              <w:color w:val="auto"/>
              <w:sz w:val="22"/>
              <w:szCs w:val="22"/>
              <w:lang w:eastAsia="pl-PL"/>
            </w:rPr>
          </w:pPr>
          <w:hyperlink w:anchor="_Toc193965870" w:history="1">
            <w:r w:rsidRPr="00BF60AC">
              <w:rPr>
                <w:rStyle w:val="Hipercze"/>
                <w:rFonts w:cs="Arial"/>
                <w:noProof/>
              </w:rPr>
              <w:t>3</w:t>
            </w:r>
            <w:r>
              <w:rPr>
                <w:rFonts w:asciiTheme="minorHAnsi" w:eastAsiaTheme="minorEastAsia" w:hAnsiTheme="minorHAnsi" w:cstheme="minorBidi"/>
                <w:b w:val="0"/>
                <w:bCs w:val="0"/>
                <w:iCs w:val="0"/>
                <w:caps w:val="0"/>
                <w:noProof/>
                <w:color w:val="auto"/>
                <w:sz w:val="22"/>
                <w:szCs w:val="22"/>
                <w:lang w:eastAsia="pl-PL"/>
              </w:rPr>
              <w:tab/>
            </w:r>
            <w:r w:rsidRPr="00BF60AC">
              <w:rPr>
                <w:rStyle w:val="Hipercze"/>
                <w:rFonts w:cs="Arial"/>
                <w:noProof/>
              </w:rPr>
              <w:t>WYKAZ ZGŁOSZONYCH UWAG WRAZ Z PROPOZYCJĄ ICH ROZPATRZENIA</w:t>
            </w:r>
            <w:r>
              <w:rPr>
                <w:noProof/>
                <w:webHidden/>
              </w:rPr>
              <w:tab/>
            </w:r>
            <w:r>
              <w:rPr>
                <w:noProof/>
                <w:webHidden/>
              </w:rPr>
              <w:fldChar w:fldCharType="begin"/>
            </w:r>
            <w:r>
              <w:rPr>
                <w:noProof/>
                <w:webHidden/>
              </w:rPr>
              <w:instrText xml:space="preserve"> PAGEREF _Toc193965870 \h </w:instrText>
            </w:r>
            <w:r>
              <w:rPr>
                <w:noProof/>
                <w:webHidden/>
              </w:rPr>
            </w:r>
            <w:r>
              <w:rPr>
                <w:noProof/>
                <w:webHidden/>
              </w:rPr>
              <w:fldChar w:fldCharType="separate"/>
            </w:r>
            <w:r>
              <w:rPr>
                <w:noProof/>
                <w:webHidden/>
              </w:rPr>
              <w:t>6</w:t>
            </w:r>
            <w:r>
              <w:rPr>
                <w:noProof/>
                <w:webHidden/>
              </w:rPr>
              <w:fldChar w:fldCharType="end"/>
            </w:r>
          </w:hyperlink>
        </w:p>
        <w:p w14:paraId="444245B9" w14:textId="77777777" w:rsidR="00765777" w:rsidRDefault="00765777">
          <w:pPr>
            <w:pStyle w:val="Spistreci1"/>
            <w:rPr>
              <w:rFonts w:asciiTheme="minorHAnsi" w:eastAsiaTheme="minorEastAsia" w:hAnsiTheme="minorHAnsi" w:cstheme="minorBidi"/>
              <w:b w:val="0"/>
              <w:bCs w:val="0"/>
              <w:iCs w:val="0"/>
              <w:caps w:val="0"/>
              <w:noProof/>
              <w:color w:val="auto"/>
              <w:sz w:val="22"/>
              <w:szCs w:val="22"/>
              <w:lang w:eastAsia="pl-PL"/>
            </w:rPr>
          </w:pPr>
          <w:hyperlink w:anchor="_Toc193965871" w:history="1">
            <w:r w:rsidRPr="00BF60AC">
              <w:rPr>
                <w:rStyle w:val="Hipercze"/>
                <w:rFonts w:cs="Arial"/>
                <w:noProof/>
              </w:rPr>
              <w:t>4</w:t>
            </w:r>
            <w:r>
              <w:rPr>
                <w:rFonts w:asciiTheme="minorHAnsi" w:eastAsiaTheme="minorEastAsia" w:hAnsiTheme="minorHAnsi" w:cstheme="minorBidi"/>
                <w:b w:val="0"/>
                <w:bCs w:val="0"/>
                <w:iCs w:val="0"/>
                <w:caps w:val="0"/>
                <w:noProof/>
                <w:color w:val="auto"/>
                <w:sz w:val="22"/>
                <w:szCs w:val="22"/>
                <w:lang w:eastAsia="pl-PL"/>
              </w:rPr>
              <w:tab/>
            </w:r>
            <w:r w:rsidRPr="00BF60AC">
              <w:rPr>
                <w:rStyle w:val="Hipercze"/>
                <w:rFonts w:cs="Arial"/>
                <w:noProof/>
              </w:rPr>
              <w:t>PODSUMOWANIE</w:t>
            </w:r>
            <w:r>
              <w:rPr>
                <w:noProof/>
                <w:webHidden/>
              </w:rPr>
              <w:tab/>
            </w:r>
            <w:r>
              <w:rPr>
                <w:noProof/>
                <w:webHidden/>
              </w:rPr>
              <w:fldChar w:fldCharType="begin"/>
            </w:r>
            <w:r>
              <w:rPr>
                <w:noProof/>
                <w:webHidden/>
              </w:rPr>
              <w:instrText xml:space="preserve"> PAGEREF _Toc193965871 \h </w:instrText>
            </w:r>
            <w:r>
              <w:rPr>
                <w:noProof/>
                <w:webHidden/>
              </w:rPr>
            </w:r>
            <w:r>
              <w:rPr>
                <w:noProof/>
                <w:webHidden/>
              </w:rPr>
              <w:fldChar w:fldCharType="separate"/>
            </w:r>
            <w:r>
              <w:rPr>
                <w:noProof/>
                <w:webHidden/>
              </w:rPr>
              <w:t>7</w:t>
            </w:r>
            <w:r>
              <w:rPr>
                <w:noProof/>
                <w:webHidden/>
              </w:rPr>
              <w:fldChar w:fldCharType="end"/>
            </w:r>
          </w:hyperlink>
        </w:p>
        <w:p w14:paraId="00000023" w14:textId="77777777" w:rsidR="00CF30C9" w:rsidRPr="00DC4FC8" w:rsidRDefault="00E51538">
          <w:pPr>
            <w:rPr>
              <w:rFonts w:ascii="Arial" w:hAnsi="Arial" w:cs="Arial"/>
            </w:rPr>
          </w:pPr>
          <w:r w:rsidRPr="00DC4FC8">
            <w:rPr>
              <w:rFonts w:ascii="Arial" w:hAnsi="Arial" w:cs="Arial"/>
            </w:rPr>
            <w:fldChar w:fldCharType="end"/>
          </w:r>
        </w:p>
      </w:sdtContent>
    </w:sdt>
    <w:p w14:paraId="00000024" w14:textId="77777777" w:rsidR="00CF30C9" w:rsidRPr="00DC4FC8" w:rsidRDefault="00E51538">
      <w:pPr>
        <w:rPr>
          <w:rFonts w:ascii="Arial" w:hAnsi="Arial" w:cs="Arial"/>
        </w:rPr>
      </w:pPr>
      <w:r w:rsidRPr="00DC4FC8">
        <w:rPr>
          <w:rFonts w:ascii="Arial" w:hAnsi="Arial" w:cs="Arial"/>
        </w:rPr>
        <w:br w:type="page"/>
      </w:r>
    </w:p>
    <w:p w14:paraId="00000025" w14:textId="2DAFF71F" w:rsidR="00CF30C9" w:rsidRPr="00DC4FC8" w:rsidRDefault="002329DF" w:rsidP="002E2928">
      <w:pPr>
        <w:pStyle w:val="Nagwek1"/>
        <w:numPr>
          <w:ilvl w:val="0"/>
          <w:numId w:val="1"/>
        </w:numPr>
        <w:rPr>
          <w:rFonts w:cs="Arial"/>
        </w:rPr>
      </w:pPr>
      <w:bookmarkStart w:id="10" w:name="_Toc193965868"/>
      <w:r w:rsidRPr="00DC4FC8">
        <w:rPr>
          <w:rFonts w:cs="Arial"/>
          <w:caps w:val="0"/>
        </w:rPr>
        <w:lastRenderedPageBreak/>
        <w:t>WPROWADZENIE</w:t>
      </w:r>
      <w:bookmarkEnd w:id="10"/>
    </w:p>
    <w:p w14:paraId="4E324FBF" w14:textId="3BB76591" w:rsidR="006B0DBE" w:rsidRPr="00DC4FC8" w:rsidRDefault="006B0DBE" w:rsidP="00AF160B">
      <w:pPr>
        <w:rPr>
          <w:rFonts w:ascii="Arial" w:hAnsi="Arial" w:cs="Arial"/>
          <w:sz w:val="24"/>
        </w:rPr>
      </w:pPr>
      <w:r w:rsidRPr="00DC4FC8">
        <w:rPr>
          <w:rFonts w:ascii="Arial" w:hAnsi="Arial" w:cs="Arial"/>
          <w:sz w:val="24"/>
        </w:rPr>
        <w:t xml:space="preserve">W związku konsultacjami społecznymi projektu uchwały Rady </w:t>
      </w:r>
      <w:r w:rsidR="00224050">
        <w:rPr>
          <w:rFonts w:ascii="Arial" w:hAnsi="Arial" w:cs="Arial"/>
          <w:sz w:val="24"/>
        </w:rPr>
        <w:t xml:space="preserve">Gminy </w:t>
      </w:r>
      <w:r w:rsidR="00397D60" w:rsidRPr="00397D60">
        <w:rPr>
          <w:rFonts w:ascii="Arial" w:hAnsi="Arial" w:cs="Arial"/>
          <w:sz w:val="24"/>
        </w:rPr>
        <w:t xml:space="preserve">Ceków-Kolonia </w:t>
      </w:r>
      <w:r w:rsidR="006078D8">
        <w:rPr>
          <w:rFonts w:ascii="Arial" w:hAnsi="Arial" w:cs="Arial"/>
          <w:sz w:val="24"/>
        </w:rPr>
        <w:t>w </w:t>
      </w:r>
      <w:r w:rsidRPr="00DC4FC8">
        <w:rPr>
          <w:rFonts w:ascii="Arial" w:hAnsi="Arial" w:cs="Arial"/>
          <w:sz w:val="24"/>
        </w:rPr>
        <w:t>sprawie wyznaczenia obszaru zdegradowanego i obszaru rewitalizacji</w:t>
      </w:r>
      <w:r w:rsidR="00F767F5">
        <w:rPr>
          <w:rFonts w:ascii="Arial" w:hAnsi="Arial" w:cs="Arial"/>
          <w:sz w:val="24"/>
        </w:rPr>
        <w:t xml:space="preserve"> Gminy </w:t>
      </w:r>
      <w:r w:rsidR="00397D60" w:rsidRPr="00397D60">
        <w:rPr>
          <w:rFonts w:ascii="Arial" w:hAnsi="Arial" w:cs="Arial"/>
          <w:sz w:val="24"/>
        </w:rPr>
        <w:t>Ceków-Kolonia</w:t>
      </w:r>
      <w:r w:rsidRPr="00DC4FC8">
        <w:rPr>
          <w:rFonts w:ascii="Arial" w:hAnsi="Arial" w:cs="Arial"/>
          <w:sz w:val="24"/>
        </w:rPr>
        <w:t xml:space="preserve">, na podstawie art. 6 oraz art. 11 ust. 3 ustawy </w:t>
      </w:r>
      <w:r w:rsidR="006078D8">
        <w:rPr>
          <w:rFonts w:ascii="Arial" w:hAnsi="Arial" w:cs="Arial"/>
          <w:sz w:val="24"/>
        </w:rPr>
        <w:t>z dnia 9 października 2015 r. o </w:t>
      </w:r>
      <w:r w:rsidRPr="00DC4FC8">
        <w:rPr>
          <w:rFonts w:ascii="Arial" w:hAnsi="Arial" w:cs="Arial"/>
          <w:sz w:val="24"/>
        </w:rPr>
        <w:t>rewitalizacji (</w:t>
      </w:r>
      <w:r w:rsidR="00AF160B">
        <w:rPr>
          <w:rFonts w:ascii="Arial" w:hAnsi="Arial" w:cs="Arial"/>
          <w:sz w:val="24"/>
        </w:rPr>
        <w:t xml:space="preserve">Dz.U.2024.278 t.j.) </w:t>
      </w:r>
      <w:r w:rsidR="000E4BD9">
        <w:rPr>
          <w:rFonts w:ascii="Arial" w:hAnsi="Arial" w:cs="Arial"/>
          <w:sz w:val="24"/>
        </w:rPr>
        <w:t xml:space="preserve">oraz na podstawie Uchwały </w:t>
      </w:r>
      <w:r w:rsidR="00397D60">
        <w:rPr>
          <w:rFonts w:ascii="Arial" w:hAnsi="Arial" w:cs="Arial"/>
          <w:sz w:val="24"/>
        </w:rPr>
        <w:t xml:space="preserve">Nr </w:t>
      </w:r>
      <w:r w:rsidR="00397D60" w:rsidRPr="00397D60">
        <w:rPr>
          <w:rFonts w:ascii="Arial" w:hAnsi="Arial" w:cs="Arial"/>
          <w:sz w:val="24"/>
        </w:rPr>
        <w:t xml:space="preserve">III/28/2018 Rady Gminy Ceków-Kolonia z dnia 18 grudnia 2018 </w:t>
      </w:r>
      <w:r w:rsidR="004C24BE">
        <w:rPr>
          <w:rFonts w:ascii="Arial" w:hAnsi="Arial" w:cs="Arial"/>
          <w:sz w:val="24"/>
        </w:rPr>
        <w:t>r. w sprawie określenia zasad i </w:t>
      </w:r>
      <w:r w:rsidR="00397D60" w:rsidRPr="00397D60">
        <w:rPr>
          <w:rFonts w:ascii="Arial" w:hAnsi="Arial" w:cs="Arial"/>
          <w:sz w:val="24"/>
        </w:rPr>
        <w:t>trybu przeprowadzenia konsultacji społecznych z mieszkańcami Gminy Ceków-Kolonia (Dziennik Urzędowy Województwa Wielkopolskiego z 04.01.2019 r., poz. 252)</w:t>
      </w:r>
      <w:r w:rsidR="000E4BD9">
        <w:rPr>
          <w:rFonts w:ascii="Arial" w:hAnsi="Arial" w:cs="Arial"/>
          <w:sz w:val="24"/>
        </w:rPr>
        <w:t xml:space="preserve"> </w:t>
      </w:r>
      <w:r w:rsidR="00FB1E69">
        <w:rPr>
          <w:rFonts w:ascii="Arial" w:hAnsi="Arial" w:cs="Arial"/>
          <w:sz w:val="24"/>
        </w:rPr>
        <w:t xml:space="preserve">– w dniach </w:t>
      </w:r>
      <w:r w:rsidR="00FB1E69" w:rsidRPr="00055B8D">
        <w:rPr>
          <w:rFonts w:ascii="Arial" w:hAnsi="Arial" w:cs="Arial"/>
          <w:b/>
          <w:sz w:val="24"/>
        </w:rPr>
        <w:t xml:space="preserve">od </w:t>
      </w:r>
      <w:r w:rsidR="00397D60" w:rsidRPr="00397D60">
        <w:rPr>
          <w:rFonts w:ascii="Arial" w:hAnsi="Arial" w:cs="Arial"/>
          <w:b/>
          <w:sz w:val="24"/>
        </w:rPr>
        <w:t>18 lutego 2025 r</w:t>
      </w:r>
      <w:r w:rsidR="00397D60">
        <w:rPr>
          <w:rFonts w:ascii="Arial" w:hAnsi="Arial" w:cs="Arial"/>
          <w:b/>
          <w:sz w:val="24"/>
        </w:rPr>
        <w:t>oku</w:t>
      </w:r>
      <w:r w:rsidR="00397D60" w:rsidRPr="00397D60">
        <w:rPr>
          <w:rFonts w:ascii="Arial" w:hAnsi="Arial" w:cs="Arial"/>
          <w:b/>
          <w:sz w:val="24"/>
        </w:rPr>
        <w:t xml:space="preserve"> do 26 marca 2025</w:t>
      </w:r>
      <w:r w:rsidR="00397D60">
        <w:rPr>
          <w:rFonts w:ascii="Arial" w:hAnsi="Arial" w:cs="Arial"/>
          <w:b/>
          <w:sz w:val="24"/>
        </w:rPr>
        <w:t xml:space="preserve"> </w:t>
      </w:r>
      <w:r w:rsidRPr="00055B8D">
        <w:rPr>
          <w:rFonts w:ascii="Arial" w:hAnsi="Arial" w:cs="Arial"/>
          <w:b/>
          <w:sz w:val="24"/>
        </w:rPr>
        <w:t>roku</w:t>
      </w:r>
      <w:r w:rsidRPr="00DC4FC8">
        <w:rPr>
          <w:rFonts w:ascii="Arial" w:hAnsi="Arial" w:cs="Arial"/>
          <w:sz w:val="24"/>
        </w:rPr>
        <w:t xml:space="preserve">, </w:t>
      </w:r>
      <w:r w:rsidR="00AF160B">
        <w:rPr>
          <w:rFonts w:ascii="Arial" w:hAnsi="Arial" w:cs="Arial"/>
          <w:sz w:val="24"/>
        </w:rPr>
        <w:t xml:space="preserve">Wójt Gminy </w:t>
      </w:r>
      <w:r w:rsidR="00397D60" w:rsidRPr="00397D60">
        <w:rPr>
          <w:rFonts w:ascii="Arial" w:hAnsi="Arial" w:cs="Arial"/>
          <w:sz w:val="24"/>
        </w:rPr>
        <w:t>Ceków-Kolonia</w:t>
      </w:r>
      <w:r w:rsidRPr="00DC4FC8">
        <w:rPr>
          <w:rFonts w:ascii="Arial" w:hAnsi="Arial" w:cs="Arial"/>
          <w:sz w:val="24"/>
        </w:rPr>
        <w:t xml:space="preserve">, przeprowadził </w:t>
      </w:r>
      <w:r w:rsidRPr="00055B8D">
        <w:rPr>
          <w:rFonts w:ascii="Arial" w:hAnsi="Arial" w:cs="Arial"/>
          <w:b/>
          <w:sz w:val="24"/>
        </w:rPr>
        <w:t>konsultacje społeczne projektu uchwały w</w:t>
      </w:r>
      <w:r w:rsidR="004C24BE">
        <w:rPr>
          <w:rFonts w:ascii="Arial" w:hAnsi="Arial" w:cs="Arial"/>
          <w:sz w:val="24"/>
        </w:rPr>
        <w:t> </w:t>
      </w:r>
      <w:r w:rsidR="004C24BE" w:rsidRPr="00055B8D">
        <w:rPr>
          <w:rFonts w:ascii="Arial" w:hAnsi="Arial" w:cs="Arial"/>
          <w:b/>
          <w:sz w:val="24"/>
        </w:rPr>
        <w:t xml:space="preserve"> </w:t>
      </w:r>
      <w:r w:rsidRPr="00055B8D">
        <w:rPr>
          <w:rFonts w:ascii="Arial" w:hAnsi="Arial" w:cs="Arial"/>
          <w:b/>
          <w:sz w:val="24"/>
        </w:rPr>
        <w:t>sprawie wyznaczenia obszaru zdegradowanego i obszaru rewitalizacji</w:t>
      </w:r>
      <w:r w:rsidRPr="00DC4FC8">
        <w:rPr>
          <w:rFonts w:ascii="Arial" w:hAnsi="Arial" w:cs="Arial"/>
          <w:sz w:val="24"/>
        </w:rPr>
        <w:t xml:space="preserve">. </w:t>
      </w:r>
    </w:p>
    <w:p w14:paraId="7B2A2F98" w14:textId="77777777" w:rsidR="006B0DBE" w:rsidRPr="00DC4FC8" w:rsidRDefault="006B0DBE" w:rsidP="006B0DBE">
      <w:pPr>
        <w:rPr>
          <w:rFonts w:ascii="Arial" w:hAnsi="Arial" w:cs="Arial"/>
          <w:sz w:val="24"/>
        </w:rPr>
      </w:pPr>
      <w:r w:rsidRPr="00DC4FC8">
        <w:rPr>
          <w:rFonts w:ascii="Arial" w:hAnsi="Arial" w:cs="Arial"/>
          <w:sz w:val="24"/>
        </w:rPr>
        <w:t xml:space="preserve">Do udziału w konsultacjach uprawnieni byli: </w:t>
      </w:r>
    </w:p>
    <w:p w14:paraId="1C70D8ED" w14:textId="2F5B67AF" w:rsidR="006B0DBE" w:rsidRPr="00DC4FC8" w:rsidRDefault="006B0DBE" w:rsidP="0023735B">
      <w:pPr>
        <w:pStyle w:val="Akapitzlist"/>
        <w:numPr>
          <w:ilvl w:val="0"/>
          <w:numId w:val="11"/>
        </w:numPr>
        <w:ind w:left="720" w:hanging="360"/>
        <w:jc w:val="both"/>
        <w:rPr>
          <w:rFonts w:ascii="Arial" w:hAnsi="Arial" w:cs="Arial"/>
          <w:sz w:val="24"/>
        </w:rPr>
      </w:pPr>
      <w:r w:rsidRPr="00DC4FC8">
        <w:rPr>
          <w:rFonts w:ascii="Arial" w:hAnsi="Arial" w:cs="Arial"/>
          <w:sz w:val="24"/>
        </w:rPr>
        <w:t>mieszkańcy;</w:t>
      </w:r>
    </w:p>
    <w:p w14:paraId="303EB592" w14:textId="4476CA2C" w:rsidR="006B0DBE" w:rsidRPr="00DC4FC8" w:rsidRDefault="006B0DBE" w:rsidP="0023735B">
      <w:pPr>
        <w:pStyle w:val="Akapitzlist"/>
        <w:numPr>
          <w:ilvl w:val="0"/>
          <w:numId w:val="11"/>
        </w:numPr>
        <w:ind w:left="720" w:hanging="360"/>
        <w:jc w:val="both"/>
        <w:rPr>
          <w:rFonts w:ascii="Arial" w:hAnsi="Arial" w:cs="Arial"/>
          <w:sz w:val="24"/>
        </w:rPr>
      </w:pPr>
      <w:r w:rsidRPr="00DC4FC8">
        <w:rPr>
          <w:rFonts w:ascii="Arial" w:hAnsi="Arial" w:cs="Arial"/>
          <w:sz w:val="24"/>
        </w:rPr>
        <w:t xml:space="preserve">podmioty prowadzące lub zamierzające prowadzić na obszarze gminy </w:t>
      </w:r>
      <w:r w:rsidR="00AF160B">
        <w:rPr>
          <w:rFonts w:ascii="Arial" w:hAnsi="Arial" w:cs="Arial"/>
          <w:sz w:val="24"/>
        </w:rPr>
        <w:t>Lisków</w:t>
      </w:r>
      <w:r w:rsidRPr="00DC4FC8">
        <w:rPr>
          <w:rFonts w:ascii="Arial" w:hAnsi="Arial" w:cs="Arial"/>
          <w:sz w:val="24"/>
        </w:rPr>
        <w:t xml:space="preserve"> działalność gospodarczą;</w:t>
      </w:r>
    </w:p>
    <w:p w14:paraId="70C861BA" w14:textId="7F23EEEA" w:rsidR="006B0DBE" w:rsidRPr="00DC4FC8" w:rsidRDefault="006B0DBE" w:rsidP="0023735B">
      <w:pPr>
        <w:pStyle w:val="Akapitzlist"/>
        <w:numPr>
          <w:ilvl w:val="0"/>
          <w:numId w:val="11"/>
        </w:numPr>
        <w:ind w:left="720" w:hanging="360"/>
        <w:jc w:val="both"/>
        <w:rPr>
          <w:rFonts w:ascii="Arial" w:hAnsi="Arial" w:cs="Arial"/>
          <w:sz w:val="24"/>
        </w:rPr>
      </w:pPr>
      <w:r w:rsidRPr="00DC4FC8">
        <w:rPr>
          <w:rFonts w:ascii="Arial" w:hAnsi="Arial" w:cs="Arial"/>
          <w:sz w:val="24"/>
        </w:rPr>
        <w:t xml:space="preserve">podmioty prowadzące lub zamierzające prowadzić na obszarze gminy </w:t>
      </w:r>
      <w:r w:rsidR="00AF160B">
        <w:rPr>
          <w:rFonts w:ascii="Arial" w:hAnsi="Arial" w:cs="Arial"/>
          <w:sz w:val="24"/>
        </w:rPr>
        <w:t>Lisków</w:t>
      </w:r>
      <w:r w:rsidRPr="00DC4FC8">
        <w:rPr>
          <w:rFonts w:ascii="Arial" w:hAnsi="Arial" w:cs="Arial"/>
          <w:sz w:val="24"/>
        </w:rPr>
        <w:t xml:space="preserve"> działalność społeczną, w tym organizacje pozarządowe i grupy nieformalne;</w:t>
      </w:r>
    </w:p>
    <w:p w14:paraId="525A058B" w14:textId="0891B52E" w:rsidR="006B0DBE" w:rsidRPr="00DC4FC8" w:rsidRDefault="006B0DBE" w:rsidP="0023735B">
      <w:pPr>
        <w:pStyle w:val="Akapitzlist"/>
        <w:numPr>
          <w:ilvl w:val="0"/>
          <w:numId w:val="11"/>
        </w:numPr>
        <w:ind w:left="720" w:hanging="360"/>
        <w:jc w:val="both"/>
        <w:rPr>
          <w:rFonts w:ascii="Arial" w:hAnsi="Arial" w:cs="Arial"/>
          <w:sz w:val="24"/>
        </w:rPr>
      </w:pPr>
      <w:r w:rsidRPr="00DC4FC8">
        <w:rPr>
          <w:rFonts w:ascii="Arial" w:hAnsi="Arial" w:cs="Arial"/>
          <w:sz w:val="24"/>
        </w:rPr>
        <w:t>jednostki samorządu terytorialnego i ich jednostki organizacyjne;</w:t>
      </w:r>
    </w:p>
    <w:p w14:paraId="629391C4" w14:textId="46420E94" w:rsidR="006B0DBE" w:rsidRPr="00DC4FC8" w:rsidRDefault="006B0DBE" w:rsidP="0023735B">
      <w:pPr>
        <w:pStyle w:val="Akapitzlist"/>
        <w:numPr>
          <w:ilvl w:val="0"/>
          <w:numId w:val="11"/>
        </w:numPr>
        <w:ind w:left="720" w:hanging="360"/>
        <w:jc w:val="both"/>
        <w:rPr>
          <w:rFonts w:ascii="Arial" w:hAnsi="Arial" w:cs="Arial"/>
          <w:sz w:val="24"/>
        </w:rPr>
      </w:pPr>
      <w:r w:rsidRPr="00DC4FC8">
        <w:rPr>
          <w:rFonts w:ascii="Arial" w:hAnsi="Arial" w:cs="Arial"/>
          <w:sz w:val="24"/>
        </w:rPr>
        <w:t>organy władzy publicznej;</w:t>
      </w:r>
    </w:p>
    <w:p w14:paraId="7B963622" w14:textId="2C8D78E5" w:rsidR="00BB6FA0" w:rsidRPr="00DC4FC8" w:rsidRDefault="006B0DBE" w:rsidP="0023735B">
      <w:pPr>
        <w:pStyle w:val="Akapitzlist"/>
        <w:numPr>
          <w:ilvl w:val="0"/>
          <w:numId w:val="11"/>
        </w:numPr>
        <w:ind w:left="720" w:hanging="360"/>
        <w:jc w:val="both"/>
        <w:rPr>
          <w:rFonts w:ascii="Arial" w:hAnsi="Arial" w:cs="Arial"/>
          <w:sz w:val="24"/>
        </w:rPr>
      </w:pPr>
      <w:r w:rsidRPr="00DC4FC8">
        <w:rPr>
          <w:rFonts w:ascii="Arial" w:hAnsi="Arial" w:cs="Arial"/>
          <w:sz w:val="24"/>
        </w:rPr>
        <w:t>inne podmioty realizujące na obszarze rewitalizacji uprawnienia Skarbu Państwa.</w:t>
      </w:r>
    </w:p>
    <w:p w14:paraId="20918770" w14:textId="35DB01AB" w:rsidR="00AF160B" w:rsidRDefault="006B0DBE" w:rsidP="00B817AD">
      <w:pPr>
        <w:shd w:val="clear" w:color="auto" w:fill="FFFFFF" w:themeFill="background1"/>
        <w:rPr>
          <w:rFonts w:ascii="Arial" w:hAnsi="Arial" w:cs="Arial"/>
          <w:sz w:val="24"/>
        </w:rPr>
      </w:pPr>
      <w:r w:rsidRPr="00DC4FC8">
        <w:rPr>
          <w:rFonts w:ascii="Arial" w:hAnsi="Arial" w:cs="Arial"/>
          <w:sz w:val="24"/>
        </w:rPr>
        <w:t xml:space="preserve">W dniu </w:t>
      </w:r>
      <w:r w:rsidR="00397D60">
        <w:rPr>
          <w:rFonts w:ascii="Arial" w:hAnsi="Arial" w:cs="Arial"/>
          <w:sz w:val="24"/>
        </w:rPr>
        <w:t>11 lutego 2025</w:t>
      </w:r>
      <w:r w:rsidR="00AF160B">
        <w:rPr>
          <w:rFonts w:ascii="Arial" w:hAnsi="Arial" w:cs="Arial"/>
          <w:sz w:val="24"/>
        </w:rPr>
        <w:t xml:space="preserve"> roku, w </w:t>
      </w:r>
      <w:r w:rsidR="00AF160B" w:rsidRPr="00DC4FC8">
        <w:rPr>
          <w:rFonts w:ascii="Arial" w:hAnsi="Arial" w:cs="Arial"/>
          <w:sz w:val="24"/>
        </w:rPr>
        <w:t>Biuletyn</w:t>
      </w:r>
      <w:r w:rsidR="00AF160B">
        <w:rPr>
          <w:rFonts w:ascii="Arial" w:hAnsi="Arial" w:cs="Arial"/>
          <w:sz w:val="24"/>
        </w:rPr>
        <w:t xml:space="preserve">ie Informacji Publicznej Gminy </w:t>
      </w:r>
      <w:r w:rsidR="00397D60" w:rsidRPr="00397D60">
        <w:rPr>
          <w:rFonts w:ascii="Arial" w:hAnsi="Arial" w:cs="Arial"/>
          <w:sz w:val="24"/>
        </w:rPr>
        <w:t xml:space="preserve">Ceków-Kolonia </w:t>
      </w:r>
      <w:hyperlink r:id="rId9" w:history="1">
        <w:r w:rsidR="00397D60">
          <w:rPr>
            <w:rStyle w:val="Hipercze"/>
            <w:rFonts w:ascii="Arial" w:hAnsi="Arial" w:cs="Arial"/>
            <w:sz w:val="24"/>
          </w:rPr>
          <w:t>https://bip.cekow.pl/wyznaczenia-obszaru-zdegradowanego-oraz-obszaru-rewitalizacji.html?</w:t>
        </w:r>
      </w:hyperlink>
      <w:r w:rsidR="00AF160B">
        <w:rPr>
          <w:rFonts w:ascii="Arial" w:hAnsi="Arial" w:cs="Arial"/>
          <w:sz w:val="24"/>
        </w:rPr>
        <w:t xml:space="preserve"> oraz n</w:t>
      </w:r>
      <w:r w:rsidR="006078D8">
        <w:rPr>
          <w:rFonts w:ascii="Arial" w:hAnsi="Arial" w:cs="Arial"/>
          <w:sz w:val="24"/>
        </w:rPr>
        <w:t>a</w:t>
      </w:r>
      <w:r w:rsidR="00AF160B">
        <w:rPr>
          <w:rFonts w:ascii="Arial" w:hAnsi="Arial" w:cs="Arial"/>
          <w:sz w:val="24"/>
        </w:rPr>
        <w:t xml:space="preserve"> stronie internetowej gminy </w:t>
      </w:r>
      <w:hyperlink r:id="rId10" w:history="1">
        <w:r w:rsidR="00397D60">
          <w:rPr>
            <w:rStyle w:val="Hipercze"/>
            <w:rFonts w:ascii="Arial" w:hAnsi="Arial" w:cs="Arial"/>
            <w:sz w:val="24"/>
          </w:rPr>
          <w:t>https://cekow.pl/aktualnosci/konsultacje-spoleczne-projektu-uchwaly-rady-gminy-cekow-kolonia-w-sprawie-wyznaczenia-obszaru-zdegradowanego-i-obszaru-rewitalizacji.html</w:t>
        </w:r>
      </w:hyperlink>
      <w:r w:rsidR="00AF160B">
        <w:rPr>
          <w:rFonts w:ascii="Arial" w:hAnsi="Arial" w:cs="Arial"/>
          <w:sz w:val="24"/>
        </w:rPr>
        <w:t>,</w:t>
      </w:r>
      <w:r w:rsidR="00071735">
        <w:rPr>
          <w:rFonts w:ascii="Arial" w:hAnsi="Arial" w:cs="Arial"/>
          <w:sz w:val="24"/>
        </w:rPr>
        <w:t xml:space="preserve">  </w:t>
      </w:r>
      <w:r w:rsidR="00AF160B">
        <w:rPr>
          <w:rFonts w:ascii="Arial" w:hAnsi="Arial" w:cs="Arial"/>
          <w:sz w:val="24"/>
        </w:rPr>
        <w:t>zostały opublikowane:</w:t>
      </w:r>
    </w:p>
    <w:p w14:paraId="3B4D5359" w14:textId="69BB4AAF" w:rsidR="00AF160B" w:rsidRDefault="00071735" w:rsidP="008931A4">
      <w:pPr>
        <w:pStyle w:val="Akapitzlist"/>
        <w:numPr>
          <w:ilvl w:val="0"/>
          <w:numId w:val="15"/>
        </w:numPr>
        <w:jc w:val="both"/>
        <w:rPr>
          <w:rFonts w:ascii="Arial" w:hAnsi="Arial" w:cs="Arial"/>
          <w:sz w:val="24"/>
        </w:rPr>
      </w:pPr>
      <w:r>
        <w:rPr>
          <w:rFonts w:ascii="Arial" w:hAnsi="Arial" w:cs="Arial"/>
          <w:sz w:val="24"/>
        </w:rPr>
        <w:t xml:space="preserve">Ogłoszenie o konsultacjach społecznych projektu uchwały Rady Gminy </w:t>
      </w:r>
      <w:r w:rsidR="00397D60">
        <w:rPr>
          <w:rFonts w:ascii="Arial" w:hAnsi="Arial" w:cs="Arial"/>
          <w:sz w:val="24"/>
        </w:rPr>
        <w:t>Ceków-Kolonia</w:t>
      </w:r>
      <w:r>
        <w:rPr>
          <w:rFonts w:ascii="Arial" w:hAnsi="Arial" w:cs="Arial"/>
          <w:sz w:val="24"/>
        </w:rPr>
        <w:t xml:space="preserve"> w sprawie wyznac</w:t>
      </w:r>
      <w:r w:rsidR="00F37E1E">
        <w:rPr>
          <w:rFonts w:ascii="Arial" w:hAnsi="Arial" w:cs="Arial"/>
          <w:sz w:val="24"/>
        </w:rPr>
        <w:t>zenia</w:t>
      </w:r>
      <w:r>
        <w:rPr>
          <w:rFonts w:ascii="Arial" w:hAnsi="Arial" w:cs="Arial"/>
          <w:sz w:val="24"/>
        </w:rPr>
        <w:t xml:space="preserve"> obszaru zdegradowanego i obszaru rewitalizacji;</w:t>
      </w:r>
    </w:p>
    <w:p w14:paraId="3999965B" w14:textId="199CDC8E" w:rsidR="00071735" w:rsidRPr="00397D60" w:rsidRDefault="00071735" w:rsidP="00397D60">
      <w:pPr>
        <w:pStyle w:val="Akapitzlist"/>
        <w:numPr>
          <w:ilvl w:val="0"/>
          <w:numId w:val="15"/>
        </w:numPr>
        <w:jc w:val="both"/>
        <w:rPr>
          <w:rFonts w:ascii="Arial" w:hAnsi="Arial" w:cs="Arial"/>
          <w:sz w:val="24"/>
        </w:rPr>
      </w:pPr>
      <w:r w:rsidRPr="00397D60">
        <w:rPr>
          <w:rFonts w:ascii="Arial" w:hAnsi="Arial" w:cs="Arial"/>
          <w:sz w:val="24"/>
        </w:rPr>
        <w:lastRenderedPageBreak/>
        <w:t xml:space="preserve">Zarządzenie Nr </w:t>
      </w:r>
      <w:r w:rsidR="00397D60" w:rsidRPr="00397D60">
        <w:rPr>
          <w:rFonts w:ascii="Arial" w:hAnsi="Arial" w:cs="Arial"/>
          <w:sz w:val="24"/>
        </w:rPr>
        <w:t xml:space="preserve">17/2025 Wójta Gminy Ceków-Kolonia z dnia 11 lutego 2025 </w:t>
      </w:r>
      <w:r w:rsidRPr="00397D60">
        <w:rPr>
          <w:rFonts w:ascii="Arial" w:hAnsi="Arial" w:cs="Arial"/>
          <w:sz w:val="24"/>
        </w:rPr>
        <w:t xml:space="preserve">r. w sprawie przeprowadzenia konsultacji społecznych projektu uchwały Rady Gminy </w:t>
      </w:r>
      <w:r w:rsidR="00397D60" w:rsidRPr="00397D60">
        <w:rPr>
          <w:rFonts w:ascii="Arial" w:hAnsi="Arial" w:cs="Arial"/>
          <w:sz w:val="24"/>
        </w:rPr>
        <w:t xml:space="preserve">Ceków-Kolonia </w:t>
      </w:r>
      <w:r w:rsidRPr="00397D60">
        <w:rPr>
          <w:rFonts w:ascii="Arial" w:hAnsi="Arial" w:cs="Arial"/>
          <w:sz w:val="24"/>
        </w:rPr>
        <w:t>w sprawie wyznac</w:t>
      </w:r>
      <w:r w:rsidR="00F37E1E" w:rsidRPr="00397D60">
        <w:rPr>
          <w:rFonts w:ascii="Arial" w:hAnsi="Arial" w:cs="Arial"/>
          <w:sz w:val="24"/>
        </w:rPr>
        <w:t>zenia</w:t>
      </w:r>
      <w:r w:rsidRPr="00397D60">
        <w:rPr>
          <w:rFonts w:ascii="Arial" w:hAnsi="Arial" w:cs="Arial"/>
          <w:sz w:val="24"/>
        </w:rPr>
        <w:t xml:space="preserve"> obszaru zdegradowanego </w:t>
      </w:r>
      <w:proofErr w:type="gramStart"/>
      <w:r w:rsidRPr="00397D60">
        <w:rPr>
          <w:rFonts w:ascii="Arial" w:hAnsi="Arial" w:cs="Arial"/>
          <w:sz w:val="24"/>
        </w:rPr>
        <w:t>i</w:t>
      </w:r>
      <w:r w:rsidR="004C24BE">
        <w:rPr>
          <w:rFonts w:ascii="Arial" w:hAnsi="Arial" w:cs="Arial"/>
          <w:sz w:val="24"/>
        </w:rPr>
        <w:t> </w:t>
      </w:r>
      <w:r w:rsidR="004C24BE" w:rsidRPr="00397D60">
        <w:rPr>
          <w:rFonts w:ascii="Arial" w:hAnsi="Arial" w:cs="Arial"/>
          <w:sz w:val="24"/>
        </w:rPr>
        <w:t xml:space="preserve"> </w:t>
      </w:r>
      <w:r w:rsidRPr="00397D60">
        <w:rPr>
          <w:rFonts w:ascii="Arial" w:hAnsi="Arial" w:cs="Arial"/>
          <w:sz w:val="24"/>
        </w:rPr>
        <w:t>obszaru</w:t>
      </w:r>
      <w:proofErr w:type="gramEnd"/>
      <w:r w:rsidRPr="00397D60">
        <w:rPr>
          <w:rFonts w:ascii="Arial" w:hAnsi="Arial" w:cs="Arial"/>
          <w:sz w:val="24"/>
        </w:rPr>
        <w:t xml:space="preserve"> rewitalizacji;</w:t>
      </w:r>
    </w:p>
    <w:p w14:paraId="6B06C191" w14:textId="5A53C213" w:rsidR="00071735" w:rsidRDefault="00071735" w:rsidP="008931A4">
      <w:pPr>
        <w:pStyle w:val="Akapitzlist"/>
        <w:numPr>
          <w:ilvl w:val="0"/>
          <w:numId w:val="15"/>
        </w:numPr>
        <w:jc w:val="both"/>
        <w:rPr>
          <w:rFonts w:ascii="Arial" w:hAnsi="Arial" w:cs="Arial"/>
          <w:sz w:val="24"/>
        </w:rPr>
      </w:pPr>
      <w:r>
        <w:rPr>
          <w:rFonts w:ascii="Arial" w:hAnsi="Arial" w:cs="Arial"/>
          <w:sz w:val="24"/>
        </w:rPr>
        <w:t xml:space="preserve">Projekt uchwały Rady Gminy </w:t>
      </w:r>
      <w:r w:rsidR="00397D60" w:rsidRPr="00397D60">
        <w:rPr>
          <w:rFonts w:ascii="Arial" w:hAnsi="Arial" w:cs="Arial"/>
          <w:sz w:val="24"/>
        </w:rPr>
        <w:t xml:space="preserve">Ceków-Kolonia </w:t>
      </w:r>
      <w:r>
        <w:rPr>
          <w:rFonts w:ascii="Arial" w:hAnsi="Arial" w:cs="Arial"/>
          <w:sz w:val="24"/>
        </w:rPr>
        <w:t xml:space="preserve">w sprawie wyznaczenia obszaru zdegradowanego i obszaru rewitalizacji Gminy </w:t>
      </w:r>
      <w:r w:rsidR="00397D60" w:rsidRPr="00397D60">
        <w:rPr>
          <w:rFonts w:ascii="Arial" w:hAnsi="Arial" w:cs="Arial"/>
          <w:sz w:val="24"/>
        </w:rPr>
        <w:t xml:space="preserve">Ceków-Kolonia </w:t>
      </w:r>
      <w:r>
        <w:rPr>
          <w:rFonts w:ascii="Arial" w:hAnsi="Arial" w:cs="Arial"/>
          <w:sz w:val="24"/>
        </w:rPr>
        <w:t xml:space="preserve">(Załącznik nr 1 do Zarządzenia Nr </w:t>
      </w:r>
      <w:r w:rsidR="00397D60" w:rsidRPr="00397D60">
        <w:rPr>
          <w:rFonts w:ascii="Arial" w:hAnsi="Arial" w:cs="Arial"/>
          <w:sz w:val="24"/>
        </w:rPr>
        <w:t>17/2025 Wójta Gminy Ceków-Kolonia z dnia 11 lutego 2025 r. w sprawie przeprowadzenia konsultacji społecznych projektu uchwały Rady Gminy Ceków-Kolonia</w:t>
      </w:r>
      <w:r>
        <w:rPr>
          <w:rFonts w:ascii="Arial" w:hAnsi="Arial" w:cs="Arial"/>
          <w:sz w:val="24"/>
        </w:rPr>
        <w:t xml:space="preserve"> w sprawie wyznac</w:t>
      </w:r>
      <w:r w:rsidR="00F37E1E">
        <w:rPr>
          <w:rFonts w:ascii="Arial" w:hAnsi="Arial" w:cs="Arial"/>
          <w:sz w:val="24"/>
        </w:rPr>
        <w:t>zenia</w:t>
      </w:r>
      <w:r>
        <w:rPr>
          <w:rFonts w:ascii="Arial" w:hAnsi="Arial" w:cs="Arial"/>
          <w:sz w:val="24"/>
        </w:rPr>
        <w:t xml:space="preserve"> obszaru zdegradowanego i obszaru rewitalizacji);</w:t>
      </w:r>
    </w:p>
    <w:p w14:paraId="1094AF0D" w14:textId="61468EEA" w:rsidR="00F37E1E" w:rsidRDefault="00F37E1E" w:rsidP="00F37E1E">
      <w:pPr>
        <w:pStyle w:val="Akapitzlist"/>
        <w:numPr>
          <w:ilvl w:val="0"/>
          <w:numId w:val="15"/>
        </w:numPr>
        <w:jc w:val="both"/>
        <w:rPr>
          <w:rFonts w:ascii="Arial" w:hAnsi="Arial" w:cs="Arial"/>
          <w:sz w:val="24"/>
        </w:rPr>
      </w:pPr>
      <w:r>
        <w:rPr>
          <w:rFonts w:ascii="Arial" w:hAnsi="Arial" w:cs="Arial"/>
          <w:sz w:val="24"/>
        </w:rPr>
        <w:t xml:space="preserve">Formularz konsultacji społecznych projektu uchwały Rady Gminy </w:t>
      </w:r>
      <w:r w:rsidR="000064F3" w:rsidRPr="00397D60">
        <w:rPr>
          <w:rFonts w:ascii="Arial" w:hAnsi="Arial" w:cs="Arial"/>
          <w:sz w:val="24"/>
        </w:rPr>
        <w:t>Ceków-Kolonia</w:t>
      </w:r>
      <w:r w:rsidR="000064F3">
        <w:rPr>
          <w:rFonts w:ascii="Arial" w:hAnsi="Arial" w:cs="Arial"/>
          <w:sz w:val="24"/>
        </w:rPr>
        <w:t xml:space="preserve"> </w:t>
      </w:r>
      <w:r>
        <w:rPr>
          <w:rFonts w:ascii="Arial" w:hAnsi="Arial" w:cs="Arial"/>
          <w:sz w:val="24"/>
        </w:rPr>
        <w:t>w</w:t>
      </w:r>
      <w:r w:rsidR="006078D8">
        <w:rPr>
          <w:rFonts w:ascii="Arial" w:hAnsi="Arial" w:cs="Arial"/>
          <w:sz w:val="24"/>
        </w:rPr>
        <w:t> </w:t>
      </w:r>
      <w:r>
        <w:rPr>
          <w:rFonts w:ascii="Arial" w:hAnsi="Arial" w:cs="Arial"/>
          <w:sz w:val="24"/>
        </w:rPr>
        <w:t xml:space="preserve">sprawie wyznaczenia obszaru zdegradowanego i obszaru rewitalizacji (Załącznik nr 2 do Zarządzenia Nr </w:t>
      </w:r>
      <w:r w:rsidR="000064F3" w:rsidRPr="00397D60">
        <w:rPr>
          <w:rFonts w:ascii="Arial" w:hAnsi="Arial" w:cs="Arial"/>
          <w:sz w:val="24"/>
        </w:rPr>
        <w:t>17/2025 Wójta Gminy Ceków-Kolonia z dnia 11 lutego 2025 r. w sprawie przeprowadzenia konsultacji społecznych projektu uchwały Rady Gminy Ceków-Kolonia</w:t>
      </w:r>
      <w:r>
        <w:rPr>
          <w:rFonts w:ascii="Arial" w:hAnsi="Arial" w:cs="Arial"/>
          <w:sz w:val="24"/>
        </w:rPr>
        <w:t xml:space="preserve"> w sprawie wyznaczenia obszaru zdegradowanego i obszaru rewitalizacji);</w:t>
      </w:r>
    </w:p>
    <w:p w14:paraId="56C6FD26" w14:textId="7AC83C97" w:rsidR="00071735" w:rsidRDefault="00BA5565" w:rsidP="008931A4">
      <w:pPr>
        <w:pStyle w:val="Akapitzlist"/>
        <w:numPr>
          <w:ilvl w:val="0"/>
          <w:numId w:val="15"/>
        </w:numPr>
        <w:jc w:val="both"/>
        <w:rPr>
          <w:rFonts w:ascii="Arial" w:hAnsi="Arial" w:cs="Arial"/>
          <w:sz w:val="24"/>
        </w:rPr>
      </w:pPr>
      <w:r>
        <w:rPr>
          <w:rFonts w:ascii="Arial" w:hAnsi="Arial" w:cs="Arial"/>
          <w:sz w:val="24"/>
        </w:rPr>
        <w:t>Diagnoz</w:t>
      </w:r>
      <w:r w:rsidR="008257FB">
        <w:rPr>
          <w:rFonts w:ascii="Arial" w:hAnsi="Arial" w:cs="Arial"/>
          <w:sz w:val="24"/>
        </w:rPr>
        <w:t>a</w:t>
      </w:r>
      <w:r>
        <w:rPr>
          <w:rFonts w:ascii="Arial" w:hAnsi="Arial" w:cs="Arial"/>
          <w:sz w:val="24"/>
        </w:rPr>
        <w:t xml:space="preserve"> obszaru zdegradowanego i rewitalizacji Gminy </w:t>
      </w:r>
      <w:r w:rsidR="000064F3" w:rsidRPr="00397D60">
        <w:rPr>
          <w:rFonts w:ascii="Arial" w:hAnsi="Arial" w:cs="Arial"/>
          <w:sz w:val="24"/>
        </w:rPr>
        <w:t>Ceków-Kolonia</w:t>
      </w:r>
      <w:r>
        <w:rPr>
          <w:rFonts w:ascii="Arial" w:hAnsi="Arial" w:cs="Arial"/>
          <w:sz w:val="24"/>
        </w:rPr>
        <w:t>.</w:t>
      </w:r>
    </w:p>
    <w:p w14:paraId="7889F0B9" w14:textId="3AC78C16" w:rsidR="00A0305F" w:rsidRPr="00DC4FC8" w:rsidRDefault="00A0305F" w:rsidP="00A0305F">
      <w:pPr>
        <w:rPr>
          <w:rFonts w:ascii="Arial" w:hAnsi="Arial" w:cs="Arial"/>
          <w:sz w:val="24"/>
        </w:rPr>
      </w:pPr>
      <w:r w:rsidRPr="00DC4FC8">
        <w:rPr>
          <w:rFonts w:ascii="Arial" w:hAnsi="Arial" w:cs="Arial"/>
          <w:sz w:val="24"/>
        </w:rPr>
        <w:t>Zgodnie z treścią</w:t>
      </w:r>
      <w:r w:rsidR="00F564F4">
        <w:rPr>
          <w:rFonts w:ascii="Arial" w:hAnsi="Arial" w:cs="Arial"/>
          <w:sz w:val="24"/>
        </w:rPr>
        <w:t xml:space="preserve"> wyżej wymienionego zarządzenia i ogłoszenia,</w:t>
      </w:r>
      <w:r w:rsidRPr="00DC4FC8">
        <w:rPr>
          <w:rFonts w:ascii="Arial" w:hAnsi="Arial" w:cs="Arial"/>
          <w:sz w:val="24"/>
        </w:rPr>
        <w:t xml:space="preserve"> konsultacje społecz</w:t>
      </w:r>
      <w:r w:rsidR="006837EB">
        <w:rPr>
          <w:rFonts w:ascii="Arial" w:hAnsi="Arial" w:cs="Arial"/>
          <w:sz w:val="24"/>
        </w:rPr>
        <w:t xml:space="preserve">ne odbywały się w terminie od </w:t>
      </w:r>
      <w:r w:rsidR="000064F3" w:rsidRPr="000064F3">
        <w:rPr>
          <w:rFonts w:ascii="Arial" w:hAnsi="Arial" w:cs="Arial"/>
          <w:sz w:val="24"/>
        </w:rPr>
        <w:t xml:space="preserve">18 lutego 2025 roku do 26 marca 2025 </w:t>
      </w:r>
      <w:r w:rsidR="00E60E1B">
        <w:rPr>
          <w:rFonts w:ascii="Arial" w:hAnsi="Arial" w:cs="Arial"/>
          <w:sz w:val="24"/>
        </w:rPr>
        <w:t xml:space="preserve">roku. </w:t>
      </w:r>
    </w:p>
    <w:p w14:paraId="24EAC288" w14:textId="28FC01F7" w:rsidR="00023FAE" w:rsidRDefault="006A5354" w:rsidP="006A5354">
      <w:pPr>
        <w:rPr>
          <w:rFonts w:ascii="Arial" w:hAnsi="Arial" w:cs="Arial"/>
          <w:sz w:val="24"/>
          <w:szCs w:val="24"/>
        </w:rPr>
      </w:pPr>
      <w:r w:rsidRPr="005C44D8">
        <w:rPr>
          <w:rFonts w:ascii="Arial" w:hAnsi="Arial" w:cs="Arial"/>
          <w:sz w:val="24"/>
          <w:szCs w:val="24"/>
        </w:rPr>
        <w:t xml:space="preserve">Ogłoszenia nt. prowadzonych konsultacji społecznych </w:t>
      </w:r>
      <w:r w:rsidR="00023FAE">
        <w:rPr>
          <w:rFonts w:ascii="Arial" w:hAnsi="Arial" w:cs="Arial"/>
          <w:sz w:val="24"/>
          <w:szCs w:val="24"/>
        </w:rPr>
        <w:t>zostało również zamieszczone na tablicy og</w:t>
      </w:r>
      <w:r w:rsidR="00A755E7">
        <w:rPr>
          <w:rFonts w:ascii="Arial" w:hAnsi="Arial" w:cs="Arial"/>
          <w:sz w:val="24"/>
          <w:szCs w:val="24"/>
        </w:rPr>
        <w:t xml:space="preserve">łoszeń w Urzędzie Gminy </w:t>
      </w:r>
      <w:r w:rsidR="000064F3" w:rsidRPr="00397D60">
        <w:rPr>
          <w:rFonts w:ascii="Arial" w:hAnsi="Arial" w:cs="Arial"/>
          <w:sz w:val="24"/>
        </w:rPr>
        <w:t>Ceków-Kolonia</w:t>
      </w:r>
      <w:r w:rsidR="000064F3">
        <w:rPr>
          <w:rFonts w:ascii="Arial" w:hAnsi="Arial" w:cs="Arial"/>
          <w:sz w:val="24"/>
        </w:rPr>
        <w:t xml:space="preserve"> </w:t>
      </w:r>
      <w:r w:rsidR="00A755E7">
        <w:rPr>
          <w:rFonts w:ascii="Arial" w:hAnsi="Arial" w:cs="Arial"/>
          <w:sz w:val="24"/>
          <w:szCs w:val="24"/>
        </w:rPr>
        <w:t>oraz w prasie lokalnej (</w:t>
      </w:r>
      <w:hyperlink r:id="rId11" w:history="1">
        <w:r w:rsidR="000064F3">
          <w:rPr>
            <w:rStyle w:val="Hipercze"/>
            <w:rFonts w:ascii="Arial" w:hAnsi="Arial" w:cs="Arial"/>
            <w:sz w:val="24"/>
            <w:szCs w:val="24"/>
          </w:rPr>
          <w:t>https://zyciekalisza.pl/artykul/zaangazuj-sie-w-rewitalizacje-n1673106</w:t>
        </w:r>
      </w:hyperlink>
      <w:r w:rsidR="00A755E7">
        <w:rPr>
          <w:rFonts w:ascii="Arial" w:hAnsi="Arial" w:cs="Arial"/>
          <w:sz w:val="24"/>
          <w:szCs w:val="24"/>
        </w:rPr>
        <w:t>).</w:t>
      </w:r>
    </w:p>
    <w:p w14:paraId="11535732" w14:textId="06C648E6" w:rsidR="006B0DBE" w:rsidRPr="00DC4FC8" w:rsidRDefault="006B0DBE" w:rsidP="006B0DBE">
      <w:pPr>
        <w:rPr>
          <w:rFonts w:ascii="Arial" w:hAnsi="Arial" w:cs="Arial"/>
          <w:sz w:val="24"/>
        </w:rPr>
      </w:pPr>
      <w:r w:rsidRPr="00DC4FC8">
        <w:rPr>
          <w:rFonts w:ascii="Arial" w:hAnsi="Arial" w:cs="Arial"/>
          <w:sz w:val="24"/>
        </w:rPr>
        <w:t>Uwagi do projektu uchwały w sprawie wyzna</w:t>
      </w:r>
      <w:r w:rsidR="006078D8">
        <w:rPr>
          <w:rFonts w:ascii="Arial" w:hAnsi="Arial" w:cs="Arial"/>
          <w:sz w:val="24"/>
        </w:rPr>
        <w:t xml:space="preserve">czenia obszaru zdegradowanego </w:t>
      </w:r>
      <w:r w:rsidR="006078D8" w:rsidRPr="00A755E7">
        <w:rPr>
          <w:rFonts w:ascii="Arial" w:hAnsi="Arial" w:cs="Arial"/>
          <w:sz w:val="24"/>
        </w:rPr>
        <w:t>i</w:t>
      </w:r>
      <w:r w:rsidR="004C24BE">
        <w:rPr>
          <w:rFonts w:ascii="Arial" w:hAnsi="Arial" w:cs="Arial"/>
          <w:sz w:val="24"/>
        </w:rPr>
        <w:t> </w:t>
      </w:r>
      <w:r w:rsidRPr="00A755E7">
        <w:rPr>
          <w:rFonts w:ascii="Arial" w:hAnsi="Arial" w:cs="Arial"/>
          <w:sz w:val="24"/>
        </w:rPr>
        <w:t>obszaru</w:t>
      </w:r>
      <w:r w:rsidRPr="00DC4FC8">
        <w:rPr>
          <w:rFonts w:ascii="Arial" w:hAnsi="Arial" w:cs="Arial"/>
          <w:sz w:val="24"/>
        </w:rPr>
        <w:t xml:space="preserve"> rewitalizacji Gminy </w:t>
      </w:r>
      <w:r w:rsidR="000064F3" w:rsidRPr="00397D60">
        <w:rPr>
          <w:rFonts w:ascii="Arial" w:hAnsi="Arial" w:cs="Arial"/>
          <w:sz w:val="24"/>
        </w:rPr>
        <w:t>Ceków-Kolonia</w:t>
      </w:r>
      <w:r w:rsidR="000064F3">
        <w:rPr>
          <w:rFonts w:ascii="Arial" w:hAnsi="Arial" w:cs="Arial"/>
          <w:sz w:val="24"/>
        </w:rPr>
        <w:t xml:space="preserve"> </w:t>
      </w:r>
      <w:r w:rsidRPr="00DC4FC8">
        <w:rPr>
          <w:rFonts w:ascii="Arial" w:hAnsi="Arial" w:cs="Arial"/>
          <w:sz w:val="24"/>
        </w:rPr>
        <w:t xml:space="preserve">można było zgłaszać </w:t>
      </w:r>
      <w:proofErr w:type="gramStart"/>
      <w:r w:rsidRPr="00DC4FC8">
        <w:rPr>
          <w:rFonts w:ascii="Arial" w:hAnsi="Arial" w:cs="Arial"/>
          <w:sz w:val="24"/>
        </w:rPr>
        <w:t>w</w:t>
      </w:r>
      <w:r w:rsidR="004C24BE">
        <w:rPr>
          <w:rFonts w:ascii="Arial" w:hAnsi="Arial" w:cs="Arial"/>
          <w:sz w:val="24"/>
        </w:rPr>
        <w:t xml:space="preserve">  </w:t>
      </w:r>
      <w:r w:rsidR="006837EB">
        <w:rPr>
          <w:rFonts w:ascii="Arial" w:hAnsi="Arial" w:cs="Arial"/>
          <w:sz w:val="24"/>
        </w:rPr>
        <w:t>nieprzekraczalnym</w:t>
      </w:r>
      <w:proofErr w:type="gramEnd"/>
      <w:r w:rsidR="006837EB">
        <w:rPr>
          <w:rFonts w:ascii="Arial" w:hAnsi="Arial" w:cs="Arial"/>
          <w:sz w:val="24"/>
        </w:rPr>
        <w:t xml:space="preserve"> terminie do </w:t>
      </w:r>
      <w:r w:rsidR="000064F3">
        <w:rPr>
          <w:rFonts w:ascii="Arial" w:hAnsi="Arial" w:cs="Arial"/>
          <w:sz w:val="24"/>
        </w:rPr>
        <w:t>26 marca</w:t>
      </w:r>
      <w:r w:rsidR="00023FAE">
        <w:rPr>
          <w:rFonts w:ascii="Arial" w:hAnsi="Arial" w:cs="Arial"/>
          <w:sz w:val="24"/>
        </w:rPr>
        <w:t xml:space="preserve"> 2025</w:t>
      </w:r>
      <w:r w:rsidRPr="00DC4FC8">
        <w:rPr>
          <w:rFonts w:ascii="Arial" w:hAnsi="Arial" w:cs="Arial"/>
          <w:sz w:val="24"/>
        </w:rPr>
        <w:t xml:space="preserve"> r. w formie:</w:t>
      </w:r>
    </w:p>
    <w:p w14:paraId="43AB6A8C" w14:textId="4ED10FE4" w:rsidR="00023FAE" w:rsidRDefault="000064F3" w:rsidP="003D3B9E">
      <w:pPr>
        <w:pStyle w:val="Akapitzlist"/>
        <w:numPr>
          <w:ilvl w:val="0"/>
          <w:numId w:val="13"/>
        </w:numPr>
        <w:shd w:val="clear" w:color="auto" w:fill="FFFFFF"/>
        <w:jc w:val="both"/>
        <w:rPr>
          <w:rFonts w:ascii="Arial" w:eastAsia="Times New Roman" w:hAnsi="Arial" w:cs="Arial"/>
          <w:color w:val="000000"/>
          <w:sz w:val="24"/>
          <w:szCs w:val="24"/>
          <w:lang w:eastAsia="en-GB"/>
        </w:rPr>
      </w:pPr>
      <w:r w:rsidRPr="000064F3">
        <w:rPr>
          <w:rFonts w:ascii="Arial" w:eastAsia="Times New Roman" w:hAnsi="Arial" w:cs="Arial"/>
          <w:color w:val="000000"/>
          <w:sz w:val="24"/>
          <w:szCs w:val="24"/>
          <w:lang w:eastAsia="en-GB"/>
        </w:rPr>
        <w:t>papierowej przesłanej na adres Urzędu Gminy Ceków-Kolonia, Ceków-Kolonia 51, 62-834 Ceków lub złożonej osobiście w Urzędzie Gminy Ceków-Kolonia</w:t>
      </w:r>
      <w:r w:rsidR="00023FAE">
        <w:rPr>
          <w:rFonts w:ascii="Arial" w:eastAsia="Times New Roman" w:hAnsi="Arial" w:cs="Arial"/>
          <w:color w:val="000000"/>
          <w:sz w:val="24"/>
          <w:szCs w:val="24"/>
          <w:lang w:eastAsia="en-GB"/>
        </w:rPr>
        <w:t>;</w:t>
      </w:r>
    </w:p>
    <w:p w14:paraId="3FFB8B9F" w14:textId="7BEF9EEF" w:rsidR="00023FAE" w:rsidRPr="00023FAE" w:rsidRDefault="00023FAE" w:rsidP="003D3B9E">
      <w:pPr>
        <w:pStyle w:val="Akapitzlist"/>
        <w:numPr>
          <w:ilvl w:val="0"/>
          <w:numId w:val="13"/>
        </w:numPr>
        <w:shd w:val="clear" w:color="auto" w:fill="FFFFFF"/>
        <w:jc w:val="both"/>
        <w:rPr>
          <w:rFonts w:ascii="Arial" w:eastAsia="Times New Roman" w:hAnsi="Arial" w:cs="Arial"/>
          <w:color w:val="000000"/>
          <w:sz w:val="24"/>
          <w:szCs w:val="24"/>
          <w:lang w:eastAsia="en-GB"/>
        </w:rPr>
      </w:pPr>
      <w:r>
        <w:rPr>
          <w:rFonts w:ascii="Arial" w:eastAsia="Times New Roman" w:hAnsi="Arial" w:cs="Arial"/>
          <w:sz w:val="24"/>
          <w:szCs w:val="24"/>
        </w:rPr>
        <w:t xml:space="preserve">elektronicznej przesłanej za pomocą poczty elektronicznej na adres </w:t>
      </w:r>
      <w:hyperlink r:id="rId12" w:history="1">
        <w:r w:rsidR="000064F3">
          <w:rPr>
            <w:rStyle w:val="Hipercze"/>
            <w:rFonts w:ascii="Arial" w:eastAsia="Times New Roman" w:hAnsi="Arial" w:cs="Arial"/>
            <w:sz w:val="24"/>
            <w:szCs w:val="24"/>
          </w:rPr>
          <w:t>fundusze@cekow.pl</w:t>
        </w:r>
      </w:hyperlink>
      <w:r>
        <w:rPr>
          <w:rFonts w:ascii="Arial" w:eastAsia="Times New Roman" w:hAnsi="Arial" w:cs="Arial"/>
          <w:sz w:val="24"/>
          <w:szCs w:val="24"/>
        </w:rPr>
        <w:t xml:space="preserve"> lub za pomocą </w:t>
      </w:r>
      <w:r w:rsidR="006078D8">
        <w:rPr>
          <w:rFonts w:ascii="Arial" w:eastAsia="Times New Roman" w:hAnsi="Arial" w:cs="Arial"/>
          <w:sz w:val="24"/>
          <w:szCs w:val="24"/>
        </w:rPr>
        <w:t>formularza</w:t>
      </w:r>
      <w:r>
        <w:rPr>
          <w:rFonts w:ascii="Arial" w:eastAsia="Times New Roman" w:hAnsi="Arial" w:cs="Arial"/>
          <w:sz w:val="24"/>
          <w:szCs w:val="24"/>
        </w:rPr>
        <w:t xml:space="preserve"> zamieszczone</w:t>
      </w:r>
      <w:r w:rsidR="000064F3">
        <w:rPr>
          <w:rFonts w:ascii="Arial" w:eastAsia="Times New Roman" w:hAnsi="Arial" w:cs="Arial"/>
          <w:sz w:val="24"/>
          <w:szCs w:val="24"/>
        </w:rPr>
        <w:t>go</w:t>
      </w:r>
      <w:r>
        <w:rPr>
          <w:rFonts w:ascii="Arial" w:eastAsia="Times New Roman" w:hAnsi="Arial" w:cs="Arial"/>
          <w:sz w:val="24"/>
          <w:szCs w:val="24"/>
        </w:rPr>
        <w:t xml:space="preserve"> na stronie internetowej przy projekcie uchwały </w:t>
      </w:r>
      <w:hyperlink r:id="rId13" w:history="1">
        <w:r w:rsidR="000064F3">
          <w:rPr>
            <w:rStyle w:val="Hipercze"/>
            <w:rFonts w:ascii="Arial" w:eastAsia="Times New Roman" w:hAnsi="Arial" w:cs="Arial"/>
            <w:sz w:val="24"/>
            <w:szCs w:val="24"/>
          </w:rPr>
          <w:t>https://forms.gle/ULzd52yZoMYbtYBdA</w:t>
        </w:r>
      </w:hyperlink>
      <w:r w:rsidR="004C24BE">
        <w:rPr>
          <w:rFonts w:ascii="Arial" w:eastAsia="Times New Roman" w:hAnsi="Arial" w:cs="Arial"/>
          <w:sz w:val="24"/>
          <w:szCs w:val="24"/>
        </w:rPr>
        <w:t>;</w:t>
      </w:r>
    </w:p>
    <w:p w14:paraId="40E4A7EF" w14:textId="6ED904AD" w:rsidR="006837EB" w:rsidRPr="00696792" w:rsidRDefault="00696792" w:rsidP="003D3B9E">
      <w:pPr>
        <w:pStyle w:val="Akapitzlist"/>
        <w:numPr>
          <w:ilvl w:val="0"/>
          <w:numId w:val="13"/>
        </w:numPr>
        <w:jc w:val="both"/>
        <w:rPr>
          <w:rFonts w:ascii="Arial" w:hAnsi="Arial" w:cs="Arial"/>
          <w:sz w:val="24"/>
          <w:szCs w:val="24"/>
        </w:rPr>
      </w:pPr>
      <w:r>
        <w:rPr>
          <w:rFonts w:ascii="Arial" w:hAnsi="Arial" w:cs="Arial"/>
          <w:sz w:val="24"/>
          <w:szCs w:val="24"/>
        </w:rPr>
        <w:lastRenderedPageBreak/>
        <w:t xml:space="preserve">ustnie podczas spotkania </w:t>
      </w:r>
      <w:r w:rsidR="006837EB" w:rsidRPr="00696792">
        <w:rPr>
          <w:rFonts w:ascii="Arial" w:hAnsi="Arial" w:cs="Arial"/>
          <w:sz w:val="24"/>
          <w:szCs w:val="24"/>
        </w:rPr>
        <w:t>konsultacyjnego</w:t>
      </w:r>
      <w:r>
        <w:rPr>
          <w:rFonts w:ascii="Arial" w:hAnsi="Arial" w:cs="Arial"/>
          <w:sz w:val="24"/>
          <w:szCs w:val="24"/>
        </w:rPr>
        <w:t xml:space="preserve"> online</w:t>
      </w:r>
      <w:r w:rsidR="006837EB" w:rsidRPr="00696792">
        <w:rPr>
          <w:rFonts w:ascii="Arial" w:hAnsi="Arial" w:cs="Arial"/>
          <w:sz w:val="24"/>
          <w:szCs w:val="24"/>
        </w:rPr>
        <w:t xml:space="preserve"> z </w:t>
      </w:r>
      <w:r w:rsidR="00AD6A5A" w:rsidRPr="00696792">
        <w:rPr>
          <w:rFonts w:ascii="Arial" w:hAnsi="Arial" w:cs="Arial"/>
          <w:sz w:val="24"/>
          <w:szCs w:val="24"/>
        </w:rPr>
        <w:t>mieszkańcami, przedsiębiorcami, organizacjami pozarządowymi i pozostałymi zainteresowanymi osobami</w:t>
      </w:r>
      <w:r w:rsidR="006837EB" w:rsidRPr="00696792">
        <w:rPr>
          <w:rFonts w:ascii="Arial" w:hAnsi="Arial" w:cs="Arial"/>
          <w:sz w:val="24"/>
          <w:szCs w:val="24"/>
        </w:rPr>
        <w:t xml:space="preserve"> w dniu </w:t>
      </w:r>
      <w:r w:rsidR="000064F3" w:rsidRPr="000064F3">
        <w:rPr>
          <w:rFonts w:ascii="Arial" w:hAnsi="Arial" w:cs="Arial"/>
          <w:sz w:val="24"/>
          <w:szCs w:val="24"/>
        </w:rPr>
        <w:t>19 lutego 2025 r. o godzinie 1</w:t>
      </w:r>
      <w:r w:rsidR="004C24BE">
        <w:rPr>
          <w:rFonts w:ascii="Arial" w:hAnsi="Arial" w:cs="Arial"/>
          <w:sz w:val="24"/>
          <w:szCs w:val="24"/>
        </w:rPr>
        <w:t>0</w:t>
      </w:r>
      <w:r w:rsidR="000064F3" w:rsidRPr="000064F3">
        <w:rPr>
          <w:rFonts w:ascii="Arial" w:hAnsi="Arial" w:cs="Arial"/>
          <w:sz w:val="24"/>
          <w:szCs w:val="24"/>
        </w:rPr>
        <w:t>:00</w:t>
      </w:r>
      <w:r w:rsidR="000064F3">
        <w:rPr>
          <w:rStyle w:val="Hipercze"/>
          <w:rFonts w:eastAsia="Times New Roman" w:cs="Arial"/>
          <w:color w:val="auto"/>
          <w:u w:val="none"/>
        </w:rPr>
        <w:t>;</w:t>
      </w:r>
    </w:p>
    <w:p w14:paraId="3AB8807D" w14:textId="5923EC14" w:rsidR="00994375" w:rsidRPr="00994375" w:rsidRDefault="00994375" w:rsidP="003D3B9E">
      <w:pPr>
        <w:pStyle w:val="Akapitzlist"/>
        <w:numPr>
          <w:ilvl w:val="0"/>
          <w:numId w:val="13"/>
        </w:numPr>
        <w:jc w:val="both"/>
        <w:rPr>
          <w:rFonts w:ascii="Arial" w:hAnsi="Arial" w:cs="Arial"/>
          <w:sz w:val="24"/>
          <w:szCs w:val="24"/>
        </w:rPr>
      </w:pPr>
      <w:r>
        <w:rPr>
          <w:rFonts w:ascii="Arial" w:hAnsi="Arial" w:cs="Arial"/>
          <w:sz w:val="24"/>
          <w:szCs w:val="24"/>
        </w:rPr>
        <w:t xml:space="preserve">ustnie podczas debaty online prowadzonej w aplikacji Google </w:t>
      </w:r>
      <w:proofErr w:type="spellStart"/>
      <w:r>
        <w:rPr>
          <w:rFonts w:ascii="Arial" w:hAnsi="Arial" w:cs="Arial"/>
          <w:sz w:val="24"/>
          <w:szCs w:val="24"/>
        </w:rPr>
        <w:t>Meet</w:t>
      </w:r>
      <w:proofErr w:type="spellEnd"/>
      <w:r>
        <w:rPr>
          <w:rFonts w:ascii="Arial" w:hAnsi="Arial" w:cs="Arial"/>
          <w:sz w:val="24"/>
          <w:szCs w:val="24"/>
        </w:rPr>
        <w:t xml:space="preserve"> w dniu </w:t>
      </w:r>
      <w:proofErr w:type="gramStart"/>
      <w:r w:rsidR="000064F3" w:rsidRPr="000064F3">
        <w:rPr>
          <w:rFonts w:ascii="Arial" w:hAnsi="Arial" w:cs="Arial"/>
          <w:sz w:val="24"/>
          <w:szCs w:val="24"/>
        </w:rPr>
        <w:t>3</w:t>
      </w:r>
      <w:r w:rsidR="004C24BE">
        <w:rPr>
          <w:rFonts w:ascii="Arial" w:hAnsi="Arial" w:cs="Arial"/>
          <w:sz w:val="24"/>
        </w:rPr>
        <w:t> </w:t>
      </w:r>
      <w:r w:rsidR="004C24BE" w:rsidRPr="000064F3">
        <w:rPr>
          <w:rFonts w:ascii="Arial" w:hAnsi="Arial" w:cs="Arial"/>
          <w:sz w:val="24"/>
          <w:szCs w:val="24"/>
        </w:rPr>
        <w:t xml:space="preserve"> </w:t>
      </w:r>
      <w:r w:rsidR="000064F3" w:rsidRPr="000064F3">
        <w:rPr>
          <w:rFonts w:ascii="Arial" w:hAnsi="Arial" w:cs="Arial"/>
          <w:sz w:val="24"/>
          <w:szCs w:val="24"/>
        </w:rPr>
        <w:t>marca</w:t>
      </w:r>
      <w:proofErr w:type="gramEnd"/>
      <w:r w:rsidR="000064F3" w:rsidRPr="000064F3">
        <w:rPr>
          <w:rFonts w:ascii="Arial" w:hAnsi="Arial" w:cs="Arial"/>
          <w:sz w:val="24"/>
          <w:szCs w:val="24"/>
        </w:rPr>
        <w:t xml:space="preserve"> 2025 r. </w:t>
      </w:r>
      <w:r>
        <w:rPr>
          <w:rFonts w:ascii="Arial" w:hAnsi="Arial" w:cs="Arial"/>
          <w:sz w:val="24"/>
          <w:szCs w:val="24"/>
        </w:rPr>
        <w:t>w godzinach od 1</w:t>
      </w:r>
      <w:r w:rsidR="004C24BE">
        <w:rPr>
          <w:rFonts w:ascii="Arial" w:hAnsi="Arial" w:cs="Arial"/>
          <w:sz w:val="24"/>
          <w:szCs w:val="24"/>
        </w:rPr>
        <w:t>7</w:t>
      </w:r>
      <w:r>
        <w:rPr>
          <w:rFonts w:ascii="Arial" w:hAnsi="Arial" w:cs="Arial"/>
          <w:sz w:val="24"/>
          <w:szCs w:val="24"/>
        </w:rPr>
        <w:t>.00 do 1</w:t>
      </w:r>
      <w:r w:rsidR="004C24BE">
        <w:rPr>
          <w:rFonts w:ascii="Arial" w:hAnsi="Arial" w:cs="Arial"/>
          <w:sz w:val="24"/>
          <w:szCs w:val="24"/>
        </w:rPr>
        <w:t>8</w:t>
      </w:r>
      <w:r>
        <w:rPr>
          <w:rFonts w:ascii="Arial" w:hAnsi="Arial" w:cs="Arial"/>
          <w:sz w:val="24"/>
          <w:szCs w:val="24"/>
        </w:rPr>
        <w:t>.00</w:t>
      </w:r>
      <w:r w:rsidR="004C24BE">
        <w:rPr>
          <w:rFonts w:ascii="Arial" w:hAnsi="Arial" w:cs="Arial"/>
          <w:sz w:val="24"/>
          <w:szCs w:val="24"/>
        </w:rPr>
        <w:t>.</w:t>
      </w:r>
    </w:p>
    <w:p w14:paraId="0D4D0BA4" w14:textId="616D6759" w:rsidR="004461FC" w:rsidRPr="004461FC" w:rsidRDefault="004461FC" w:rsidP="004461FC">
      <w:pPr>
        <w:pStyle w:val="Nagwek1"/>
        <w:numPr>
          <w:ilvl w:val="0"/>
          <w:numId w:val="1"/>
        </w:numPr>
        <w:rPr>
          <w:rFonts w:cs="Arial"/>
          <w:caps w:val="0"/>
        </w:rPr>
      </w:pPr>
      <w:bookmarkStart w:id="11" w:name="_Toc193965869"/>
      <w:r w:rsidRPr="004461FC">
        <w:rPr>
          <w:rFonts w:cs="Arial"/>
          <w:caps w:val="0"/>
        </w:rPr>
        <w:t>PROTOKOŁY Z PRZEPROWADZONYCH</w:t>
      </w:r>
      <w:r>
        <w:rPr>
          <w:rFonts w:cs="Arial"/>
          <w:caps w:val="0"/>
        </w:rPr>
        <w:t xml:space="preserve"> W RAMACH KONSULTACJI CZYNNOŚCI</w:t>
      </w:r>
      <w:bookmarkEnd w:id="11"/>
    </w:p>
    <w:p w14:paraId="598C1AF9" w14:textId="192C55DB" w:rsidR="00240E4F" w:rsidRDefault="00240E4F" w:rsidP="00240E4F">
      <w:pPr>
        <w:rPr>
          <w:rFonts w:ascii="Arial" w:hAnsi="Arial" w:cs="Arial"/>
          <w:b/>
          <w:sz w:val="24"/>
          <w:u w:val="single"/>
        </w:rPr>
      </w:pPr>
      <w:r w:rsidRPr="00240E4F">
        <w:rPr>
          <w:rFonts w:ascii="Arial" w:hAnsi="Arial" w:cs="Arial"/>
          <w:b/>
          <w:sz w:val="24"/>
          <w:u w:val="single"/>
        </w:rPr>
        <w:t>Przebieg spotkania konsultacyjnego online</w:t>
      </w:r>
    </w:p>
    <w:p w14:paraId="7E96D283" w14:textId="18FE6285" w:rsidR="00240E4F" w:rsidRDefault="00240E4F" w:rsidP="00240E4F">
      <w:pPr>
        <w:rPr>
          <w:rFonts w:ascii="Arial" w:hAnsi="Arial" w:cs="Arial"/>
          <w:sz w:val="24"/>
        </w:rPr>
      </w:pPr>
      <w:r>
        <w:rPr>
          <w:rFonts w:ascii="Arial" w:hAnsi="Arial" w:cs="Arial"/>
          <w:sz w:val="24"/>
          <w:szCs w:val="24"/>
        </w:rPr>
        <w:t>Spotkanie</w:t>
      </w:r>
      <w:r w:rsidRPr="00240E4F">
        <w:rPr>
          <w:rFonts w:ascii="Arial" w:hAnsi="Arial" w:cs="Arial"/>
          <w:sz w:val="24"/>
          <w:szCs w:val="24"/>
        </w:rPr>
        <w:t xml:space="preserve"> konsultacyjnego online</w:t>
      </w:r>
      <w:r>
        <w:rPr>
          <w:rFonts w:ascii="Arial" w:hAnsi="Arial" w:cs="Arial"/>
          <w:sz w:val="24"/>
          <w:szCs w:val="24"/>
        </w:rPr>
        <w:t xml:space="preserve"> odbyło w się dniu </w:t>
      </w:r>
      <w:r w:rsidR="000064F3">
        <w:rPr>
          <w:rFonts w:ascii="Arial" w:hAnsi="Arial" w:cs="Arial"/>
          <w:sz w:val="24"/>
          <w:szCs w:val="24"/>
        </w:rPr>
        <w:t>19 lutego</w:t>
      </w:r>
      <w:r w:rsidRPr="00240E4F">
        <w:rPr>
          <w:rFonts w:ascii="Arial" w:hAnsi="Arial" w:cs="Arial"/>
          <w:sz w:val="24"/>
          <w:szCs w:val="24"/>
        </w:rPr>
        <w:t xml:space="preserve"> 2025</w:t>
      </w:r>
      <w:r>
        <w:rPr>
          <w:rFonts w:ascii="Arial" w:hAnsi="Arial" w:cs="Arial"/>
          <w:sz w:val="24"/>
          <w:szCs w:val="24"/>
        </w:rPr>
        <w:t xml:space="preserve"> r., p</w:t>
      </w:r>
      <w:r w:rsidRPr="00240E4F">
        <w:rPr>
          <w:rFonts w:ascii="Arial" w:hAnsi="Arial" w:cs="Arial"/>
          <w:sz w:val="24"/>
          <w:szCs w:val="24"/>
        </w:rPr>
        <w:t xml:space="preserve">od adresem </w:t>
      </w:r>
      <w:hyperlink r:id="rId14" w:history="1">
        <w:r w:rsidR="000064F3" w:rsidRPr="000064F3">
          <w:rPr>
            <w:rStyle w:val="Hipercze"/>
            <w:rFonts w:ascii="Arial" w:hAnsi="Arial" w:cs="Arial"/>
            <w:sz w:val="24"/>
            <w:szCs w:val="24"/>
          </w:rPr>
          <w:t>meet.google.com/</w:t>
        </w:r>
        <w:proofErr w:type="spellStart"/>
        <w:r w:rsidR="000064F3" w:rsidRPr="000064F3">
          <w:rPr>
            <w:rStyle w:val="Hipercze"/>
            <w:rFonts w:ascii="Arial" w:hAnsi="Arial" w:cs="Arial"/>
            <w:sz w:val="24"/>
            <w:szCs w:val="24"/>
          </w:rPr>
          <w:t>ezk-vxia-jtc</w:t>
        </w:r>
        <w:proofErr w:type="spellEnd"/>
      </w:hyperlink>
      <w:r w:rsidRPr="000064F3">
        <w:rPr>
          <w:rStyle w:val="Hipercze"/>
          <w:rFonts w:eastAsia="Times New Roman" w:cs="Arial"/>
          <w:color w:val="auto"/>
          <w:u w:val="none"/>
        </w:rPr>
        <w:t>.</w:t>
      </w:r>
      <w:r w:rsidR="000064F3" w:rsidRPr="000064F3">
        <w:rPr>
          <w:rStyle w:val="Hipercze"/>
          <w:rFonts w:eastAsia="Times New Roman" w:cs="Arial"/>
          <w:color w:val="auto"/>
          <w:u w:val="none"/>
        </w:rPr>
        <w:t xml:space="preserve"> </w:t>
      </w:r>
      <w:r>
        <w:rPr>
          <w:rFonts w:ascii="Arial" w:hAnsi="Arial" w:cs="Arial"/>
          <w:sz w:val="24"/>
          <w:szCs w:val="24"/>
        </w:rPr>
        <w:t xml:space="preserve">Spotkanie rozpoczęło się </w:t>
      </w:r>
      <w:r w:rsidRPr="00240E4F">
        <w:rPr>
          <w:rFonts w:ascii="Arial" w:hAnsi="Arial" w:cs="Arial"/>
          <w:sz w:val="24"/>
          <w:szCs w:val="24"/>
        </w:rPr>
        <w:t>o godzinie 10:00</w:t>
      </w:r>
      <w:r>
        <w:rPr>
          <w:rFonts w:ascii="Arial" w:hAnsi="Arial" w:cs="Arial"/>
          <w:sz w:val="24"/>
          <w:szCs w:val="24"/>
        </w:rPr>
        <w:t xml:space="preserve">. </w:t>
      </w:r>
      <w:r w:rsidR="006078D8">
        <w:rPr>
          <w:rFonts w:ascii="Arial" w:hAnsi="Arial" w:cs="Arial"/>
          <w:sz w:val="24"/>
          <w:szCs w:val="24"/>
        </w:rPr>
        <w:t>W </w:t>
      </w:r>
      <w:r>
        <w:rPr>
          <w:rFonts w:ascii="Arial" w:hAnsi="Arial" w:cs="Arial"/>
          <w:sz w:val="24"/>
          <w:szCs w:val="24"/>
        </w:rPr>
        <w:t xml:space="preserve">pierwszej części spotkania przedstawiono wyniki </w:t>
      </w:r>
      <w:r w:rsidRPr="00240E4F">
        <w:rPr>
          <w:rFonts w:ascii="Arial" w:hAnsi="Arial" w:cs="Arial"/>
          <w:sz w:val="24"/>
          <w:szCs w:val="24"/>
        </w:rPr>
        <w:t>badań diagnostycznych, które posłużyły wyz</w:t>
      </w:r>
      <w:r>
        <w:rPr>
          <w:rFonts w:ascii="Arial" w:hAnsi="Arial" w:cs="Arial"/>
          <w:sz w:val="24"/>
          <w:szCs w:val="24"/>
        </w:rPr>
        <w:t xml:space="preserve">naczeniu obszaru zdegradowanego </w:t>
      </w:r>
      <w:r w:rsidRPr="00240E4F">
        <w:rPr>
          <w:rFonts w:ascii="Arial" w:hAnsi="Arial" w:cs="Arial"/>
          <w:sz w:val="24"/>
          <w:szCs w:val="24"/>
        </w:rPr>
        <w:t>i obszaru rewitalizacji oraz zaprezentowano z</w:t>
      </w:r>
      <w:r>
        <w:rPr>
          <w:rFonts w:ascii="Arial" w:hAnsi="Arial" w:cs="Arial"/>
          <w:sz w:val="24"/>
          <w:szCs w:val="24"/>
        </w:rPr>
        <w:t xml:space="preserve">asięg terytorialny ww. obszarów </w:t>
      </w:r>
      <w:r w:rsidRPr="00240E4F">
        <w:rPr>
          <w:rFonts w:ascii="Arial" w:hAnsi="Arial" w:cs="Arial"/>
          <w:sz w:val="24"/>
          <w:szCs w:val="24"/>
        </w:rPr>
        <w:t>z uwzglę</w:t>
      </w:r>
      <w:r>
        <w:rPr>
          <w:rFonts w:ascii="Arial" w:hAnsi="Arial" w:cs="Arial"/>
          <w:sz w:val="24"/>
          <w:szCs w:val="24"/>
        </w:rPr>
        <w:t>dnieniem podziału na podobszary</w:t>
      </w:r>
      <w:r w:rsidRPr="00B817AD">
        <w:rPr>
          <w:rFonts w:ascii="Arial" w:hAnsi="Arial" w:cs="Arial"/>
          <w:sz w:val="24"/>
          <w:szCs w:val="24"/>
        </w:rPr>
        <w:t xml:space="preserve">. Druga część spotkania była przewidziana na </w:t>
      </w:r>
      <w:r w:rsidR="00B817AD">
        <w:rPr>
          <w:rFonts w:ascii="Arial" w:hAnsi="Arial" w:cs="Arial"/>
          <w:sz w:val="24"/>
          <w:szCs w:val="24"/>
        </w:rPr>
        <w:t>pytania uczestników</w:t>
      </w:r>
      <w:r w:rsidRPr="00B817AD">
        <w:rPr>
          <w:rFonts w:ascii="Arial" w:hAnsi="Arial" w:cs="Arial"/>
          <w:sz w:val="24"/>
          <w:szCs w:val="24"/>
        </w:rPr>
        <w:t xml:space="preserve"> </w:t>
      </w:r>
      <w:proofErr w:type="gramStart"/>
      <w:r w:rsidRPr="00B817AD">
        <w:rPr>
          <w:rFonts w:ascii="Arial" w:hAnsi="Arial" w:cs="Arial"/>
          <w:sz w:val="24"/>
          <w:szCs w:val="24"/>
        </w:rPr>
        <w:t>odnośnie</w:t>
      </w:r>
      <w:proofErr w:type="gramEnd"/>
      <w:r w:rsidRPr="00B817AD">
        <w:rPr>
          <w:rFonts w:ascii="Arial" w:hAnsi="Arial" w:cs="Arial"/>
          <w:sz w:val="24"/>
          <w:szCs w:val="24"/>
        </w:rPr>
        <w:t xml:space="preserve"> zaprezentowanych tre</w:t>
      </w:r>
      <w:r w:rsidR="006078D8">
        <w:rPr>
          <w:rFonts w:ascii="Arial" w:hAnsi="Arial" w:cs="Arial"/>
          <w:sz w:val="24"/>
          <w:szCs w:val="24"/>
        </w:rPr>
        <w:t>ści, jednak nie zadano żadnych pytań.</w:t>
      </w:r>
      <w:r w:rsidRPr="00B817AD">
        <w:rPr>
          <w:rFonts w:ascii="Arial" w:hAnsi="Arial" w:cs="Arial"/>
          <w:sz w:val="24"/>
          <w:szCs w:val="24"/>
        </w:rPr>
        <w:t xml:space="preserve"> Podczas spotkania konsultacyjnego online nie wpłynęły uwagi d</w:t>
      </w:r>
      <w:r w:rsidR="00B817AD">
        <w:rPr>
          <w:rFonts w:ascii="Arial" w:hAnsi="Arial" w:cs="Arial"/>
          <w:sz w:val="24"/>
          <w:szCs w:val="24"/>
        </w:rPr>
        <w:t xml:space="preserve">o projektu </w:t>
      </w:r>
      <w:r w:rsidR="00B817AD">
        <w:rPr>
          <w:rFonts w:ascii="Arial" w:hAnsi="Arial" w:cs="Arial"/>
          <w:sz w:val="24"/>
        </w:rPr>
        <w:t xml:space="preserve">Uchwały Rady Gminy </w:t>
      </w:r>
      <w:r w:rsidR="003D3B9E" w:rsidRPr="00397D60">
        <w:rPr>
          <w:rFonts w:ascii="Arial" w:hAnsi="Arial" w:cs="Arial"/>
          <w:sz w:val="24"/>
        </w:rPr>
        <w:t>Ceków-Kolonia</w:t>
      </w:r>
      <w:r w:rsidR="003D3B9E">
        <w:rPr>
          <w:rFonts w:ascii="Arial" w:hAnsi="Arial" w:cs="Arial"/>
          <w:sz w:val="24"/>
        </w:rPr>
        <w:t xml:space="preserve"> </w:t>
      </w:r>
      <w:r w:rsidR="00B817AD">
        <w:rPr>
          <w:rFonts w:ascii="Arial" w:hAnsi="Arial" w:cs="Arial"/>
          <w:sz w:val="24"/>
        </w:rPr>
        <w:t xml:space="preserve">w sprawie wyznaczenia obszaru zdegradowanego i obszaru rewitalizacji Gminy </w:t>
      </w:r>
      <w:r w:rsidR="003D3B9E" w:rsidRPr="00397D60">
        <w:rPr>
          <w:rFonts w:ascii="Arial" w:hAnsi="Arial" w:cs="Arial"/>
          <w:sz w:val="24"/>
        </w:rPr>
        <w:t>Ceków-Kolonia</w:t>
      </w:r>
      <w:r w:rsidR="006078D8">
        <w:rPr>
          <w:rFonts w:ascii="Arial" w:hAnsi="Arial" w:cs="Arial"/>
          <w:sz w:val="24"/>
        </w:rPr>
        <w:t>.</w:t>
      </w:r>
    </w:p>
    <w:p w14:paraId="2739EEF8" w14:textId="094EDCAB" w:rsidR="00B817AD" w:rsidRDefault="00B817AD" w:rsidP="00B817AD">
      <w:pPr>
        <w:rPr>
          <w:rFonts w:ascii="Arial" w:hAnsi="Arial" w:cs="Arial"/>
          <w:b/>
          <w:sz w:val="24"/>
          <w:u w:val="single"/>
        </w:rPr>
      </w:pPr>
      <w:r w:rsidRPr="00240E4F">
        <w:rPr>
          <w:rFonts w:ascii="Arial" w:hAnsi="Arial" w:cs="Arial"/>
          <w:b/>
          <w:sz w:val="24"/>
          <w:u w:val="single"/>
        </w:rPr>
        <w:t xml:space="preserve">Przebieg </w:t>
      </w:r>
      <w:r>
        <w:rPr>
          <w:rFonts w:ascii="Arial" w:hAnsi="Arial" w:cs="Arial"/>
          <w:b/>
          <w:sz w:val="24"/>
          <w:u w:val="single"/>
        </w:rPr>
        <w:t>debaty</w:t>
      </w:r>
      <w:r w:rsidRPr="00240E4F">
        <w:rPr>
          <w:rFonts w:ascii="Arial" w:hAnsi="Arial" w:cs="Arial"/>
          <w:b/>
          <w:sz w:val="24"/>
          <w:u w:val="single"/>
        </w:rPr>
        <w:t xml:space="preserve"> online</w:t>
      </w:r>
    </w:p>
    <w:p w14:paraId="74916FBD" w14:textId="0864C153" w:rsidR="00B817AD" w:rsidRDefault="00B817AD" w:rsidP="00B817AD">
      <w:pPr>
        <w:rPr>
          <w:rFonts w:eastAsia="Calibri"/>
        </w:rPr>
      </w:pPr>
      <w:r>
        <w:rPr>
          <w:rFonts w:ascii="Arial" w:hAnsi="Arial" w:cs="Arial"/>
          <w:sz w:val="24"/>
          <w:szCs w:val="24"/>
        </w:rPr>
        <w:t>Debata</w:t>
      </w:r>
      <w:r w:rsidRPr="00240E4F">
        <w:rPr>
          <w:rFonts w:ascii="Arial" w:hAnsi="Arial" w:cs="Arial"/>
          <w:sz w:val="24"/>
          <w:szCs w:val="24"/>
        </w:rPr>
        <w:t xml:space="preserve"> online</w:t>
      </w:r>
      <w:r>
        <w:rPr>
          <w:rFonts w:ascii="Arial" w:hAnsi="Arial" w:cs="Arial"/>
          <w:sz w:val="24"/>
          <w:szCs w:val="24"/>
        </w:rPr>
        <w:t xml:space="preserve"> odbyła w się dniu </w:t>
      </w:r>
      <w:r w:rsidR="003D3B9E">
        <w:rPr>
          <w:rFonts w:ascii="Arial" w:hAnsi="Arial" w:cs="Arial"/>
          <w:sz w:val="24"/>
          <w:szCs w:val="24"/>
        </w:rPr>
        <w:t>3 marca</w:t>
      </w:r>
      <w:r w:rsidRPr="00240E4F">
        <w:rPr>
          <w:rFonts w:ascii="Arial" w:hAnsi="Arial" w:cs="Arial"/>
          <w:sz w:val="24"/>
          <w:szCs w:val="24"/>
        </w:rPr>
        <w:t xml:space="preserve"> 2025</w:t>
      </w:r>
      <w:r>
        <w:rPr>
          <w:rFonts w:ascii="Arial" w:hAnsi="Arial" w:cs="Arial"/>
          <w:sz w:val="24"/>
          <w:szCs w:val="24"/>
        </w:rPr>
        <w:t xml:space="preserve"> r., p</w:t>
      </w:r>
      <w:r w:rsidRPr="00240E4F">
        <w:rPr>
          <w:rFonts w:ascii="Arial" w:hAnsi="Arial" w:cs="Arial"/>
          <w:sz w:val="24"/>
          <w:szCs w:val="24"/>
        </w:rPr>
        <w:t xml:space="preserve">od adresem </w:t>
      </w:r>
      <w:hyperlink r:id="rId15" w:history="1">
        <w:r w:rsidR="003D3B9E">
          <w:rPr>
            <w:rStyle w:val="Hipercze"/>
            <w:rFonts w:ascii="Arial" w:eastAsia="Times New Roman" w:hAnsi="Arial" w:cs="Arial"/>
            <w:sz w:val="24"/>
            <w:szCs w:val="24"/>
          </w:rPr>
          <w:t>meet.google.com/</w:t>
        </w:r>
        <w:proofErr w:type="spellStart"/>
        <w:r w:rsidR="003D3B9E">
          <w:rPr>
            <w:rStyle w:val="Hipercze"/>
            <w:rFonts w:ascii="Arial" w:eastAsia="Times New Roman" w:hAnsi="Arial" w:cs="Arial"/>
            <w:sz w:val="24"/>
            <w:szCs w:val="24"/>
          </w:rPr>
          <w:t>qce-vcbd-fbg</w:t>
        </w:r>
        <w:proofErr w:type="spellEnd"/>
      </w:hyperlink>
      <w:r w:rsidRPr="003D3B9E">
        <w:rPr>
          <w:rStyle w:val="Hipercze"/>
          <w:rFonts w:eastAsia="Times New Roman" w:cs="Arial"/>
          <w:color w:val="auto"/>
          <w:u w:val="none"/>
        </w:rPr>
        <w:t xml:space="preserve">. </w:t>
      </w:r>
      <w:r>
        <w:rPr>
          <w:rFonts w:ascii="Arial" w:hAnsi="Arial" w:cs="Arial"/>
          <w:sz w:val="24"/>
          <w:szCs w:val="24"/>
        </w:rPr>
        <w:t xml:space="preserve">Spotkanie rozpoczęło się </w:t>
      </w:r>
      <w:r w:rsidR="00E01A41">
        <w:rPr>
          <w:rFonts w:ascii="Arial" w:hAnsi="Arial" w:cs="Arial"/>
          <w:sz w:val="24"/>
          <w:szCs w:val="24"/>
        </w:rPr>
        <w:t>o godzinie 17</w:t>
      </w:r>
      <w:r w:rsidRPr="00240E4F">
        <w:rPr>
          <w:rFonts w:ascii="Arial" w:hAnsi="Arial" w:cs="Arial"/>
          <w:sz w:val="24"/>
          <w:szCs w:val="24"/>
        </w:rPr>
        <w:t>:00</w:t>
      </w:r>
      <w:r>
        <w:rPr>
          <w:rFonts w:ascii="Arial" w:hAnsi="Arial" w:cs="Arial"/>
          <w:sz w:val="24"/>
          <w:szCs w:val="24"/>
        </w:rPr>
        <w:t xml:space="preserve">. </w:t>
      </w:r>
      <w:proofErr w:type="gramStart"/>
      <w:r>
        <w:rPr>
          <w:rFonts w:ascii="Arial" w:hAnsi="Arial" w:cs="Arial"/>
          <w:sz w:val="24"/>
          <w:szCs w:val="24"/>
        </w:rPr>
        <w:t>W</w:t>
      </w:r>
      <w:r w:rsidR="004C24BE">
        <w:rPr>
          <w:rFonts w:ascii="Arial" w:hAnsi="Arial" w:cs="Arial"/>
          <w:sz w:val="24"/>
        </w:rPr>
        <w:t> </w:t>
      </w:r>
      <w:r w:rsidR="004C24BE">
        <w:rPr>
          <w:rFonts w:ascii="Arial" w:hAnsi="Arial" w:cs="Arial"/>
          <w:sz w:val="24"/>
          <w:szCs w:val="24"/>
        </w:rPr>
        <w:t xml:space="preserve"> </w:t>
      </w:r>
      <w:r>
        <w:rPr>
          <w:rFonts w:ascii="Arial" w:hAnsi="Arial" w:cs="Arial"/>
          <w:sz w:val="24"/>
          <w:szCs w:val="24"/>
        </w:rPr>
        <w:t>pierwszej</w:t>
      </w:r>
      <w:proofErr w:type="gramEnd"/>
      <w:r>
        <w:rPr>
          <w:rFonts w:ascii="Arial" w:hAnsi="Arial" w:cs="Arial"/>
          <w:sz w:val="24"/>
          <w:szCs w:val="24"/>
        </w:rPr>
        <w:t xml:space="preserve"> części spotkania przedstawiono wyniki </w:t>
      </w:r>
      <w:r w:rsidRPr="00240E4F">
        <w:rPr>
          <w:rFonts w:ascii="Arial" w:hAnsi="Arial" w:cs="Arial"/>
          <w:sz w:val="24"/>
          <w:szCs w:val="24"/>
        </w:rPr>
        <w:t>badań diagnostycznych, które posłużyły wyz</w:t>
      </w:r>
      <w:r>
        <w:rPr>
          <w:rFonts w:ascii="Arial" w:hAnsi="Arial" w:cs="Arial"/>
          <w:sz w:val="24"/>
          <w:szCs w:val="24"/>
        </w:rPr>
        <w:t xml:space="preserve">naczeniu obszaru zdegradowanego </w:t>
      </w:r>
      <w:r w:rsidRPr="00240E4F">
        <w:rPr>
          <w:rFonts w:ascii="Arial" w:hAnsi="Arial" w:cs="Arial"/>
          <w:sz w:val="24"/>
          <w:szCs w:val="24"/>
        </w:rPr>
        <w:t>i obszaru rewitalizacji oraz zaprezentowano z</w:t>
      </w:r>
      <w:r>
        <w:rPr>
          <w:rFonts w:ascii="Arial" w:hAnsi="Arial" w:cs="Arial"/>
          <w:sz w:val="24"/>
          <w:szCs w:val="24"/>
        </w:rPr>
        <w:t xml:space="preserve">asięg terytorialny ww. obszarów </w:t>
      </w:r>
      <w:r w:rsidRPr="00240E4F">
        <w:rPr>
          <w:rFonts w:ascii="Arial" w:hAnsi="Arial" w:cs="Arial"/>
          <w:sz w:val="24"/>
          <w:szCs w:val="24"/>
        </w:rPr>
        <w:t>z uwzglę</w:t>
      </w:r>
      <w:r>
        <w:rPr>
          <w:rFonts w:ascii="Arial" w:hAnsi="Arial" w:cs="Arial"/>
          <w:sz w:val="24"/>
          <w:szCs w:val="24"/>
        </w:rPr>
        <w:t>dnieniem podziału na podobszary</w:t>
      </w:r>
      <w:r w:rsidRPr="00B817AD">
        <w:rPr>
          <w:rFonts w:ascii="Arial" w:hAnsi="Arial" w:cs="Arial"/>
          <w:sz w:val="24"/>
          <w:szCs w:val="24"/>
        </w:rPr>
        <w:t xml:space="preserve">. Druga część spotkania była przewidziana na dyskusję </w:t>
      </w:r>
      <w:proofErr w:type="gramStart"/>
      <w:r w:rsidRPr="00B817AD">
        <w:rPr>
          <w:rFonts w:ascii="Arial" w:hAnsi="Arial" w:cs="Arial"/>
          <w:sz w:val="24"/>
          <w:szCs w:val="24"/>
        </w:rPr>
        <w:t>odnośnie</w:t>
      </w:r>
      <w:proofErr w:type="gramEnd"/>
      <w:r w:rsidRPr="00B817AD">
        <w:rPr>
          <w:rFonts w:ascii="Arial" w:hAnsi="Arial" w:cs="Arial"/>
          <w:sz w:val="24"/>
          <w:szCs w:val="24"/>
        </w:rPr>
        <w:t xml:space="preserve"> zaprezentowanych tre</w:t>
      </w:r>
      <w:r w:rsidR="006078D8">
        <w:rPr>
          <w:rFonts w:ascii="Arial" w:hAnsi="Arial" w:cs="Arial"/>
          <w:sz w:val="24"/>
          <w:szCs w:val="24"/>
        </w:rPr>
        <w:t xml:space="preserve">ści, jednak nie zgłoszono żadnych tematów do </w:t>
      </w:r>
      <w:r w:rsidR="003D3B9E">
        <w:rPr>
          <w:rFonts w:ascii="Arial" w:hAnsi="Arial" w:cs="Arial"/>
          <w:sz w:val="24"/>
          <w:szCs w:val="24"/>
        </w:rPr>
        <w:t>dyskusji</w:t>
      </w:r>
      <w:r w:rsidR="006078D8">
        <w:rPr>
          <w:rFonts w:ascii="Arial" w:hAnsi="Arial" w:cs="Arial"/>
          <w:sz w:val="24"/>
          <w:szCs w:val="24"/>
        </w:rPr>
        <w:t>.</w:t>
      </w:r>
      <w:r w:rsidRPr="00B817AD">
        <w:rPr>
          <w:rFonts w:ascii="Arial" w:hAnsi="Arial" w:cs="Arial"/>
          <w:sz w:val="24"/>
          <w:szCs w:val="24"/>
        </w:rPr>
        <w:t xml:space="preserve"> Podczas </w:t>
      </w:r>
      <w:r>
        <w:rPr>
          <w:rFonts w:ascii="Arial" w:hAnsi="Arial" w:cs="Arial"/>
          <w:sz w:val="24"/>
          <w:szCs w:val="24"/>
        </w:rPr>
        <w:t>debaty</w:t>
      </w:r>
      <w:r w:rsidRPr="00B817AD">
        <w:rPr>
          <w:rFonts w:ascii="Arial" w:hAnsi="Arial" w:cs="Arial"/>
          <w:sz w:val="24"/>
          <w:szCs w:val="24"/>
        </w:rPr>
        <w:t xml:space="preserve"> online nie wpłynęły uwagi d</w:t>
      </w:r>
      <w:r>
        <w:rPr>
          <w:rFonts w:ascii="Arial" w:hAnsi="Arial" w:cs="Arial"/>
          <w:sz w:val="24"/>
          <w:szCs w:val="24"/>
        </w:rPr>
        <w:t xml:space="preserve">o projektu </w:t>
      </w:r>
      <w:r>
        <w:rPr>
          <w:rFonts w:ascii="Arial" w:hAnsi="Arial" w:cs="Arial"/>
          <w:sz w:val="24"/>
        </w:rPr>
        <w:t xml:space="preserve">Uchwały Rady Gminy </w:t>
      </w:r>
      <w:r w:rsidR="003D3B9E" w:rsidRPr="00397D60">
        <w:rPr>
          <w:rFonts w:ascii="Arial" w:hAnsi="Arial" w:cs="Arial"/>
          <w:sz w:val="24"/>
        </w:rPr>
        <w:t>Ceków-Kolonia</w:t>
      </w:r>
      <w:r w:rsidR="003D3B9E">
        <w:rPr>
          <w:rFonts w:ascii="Arial" w:hAnsi="Arial" w:cs="Arial"/>
          <w:sz w:val="24"/>
        </w:rPr>
        <w:t xml:space="preserve"> </w:t>
      </w:r>
      <w:r>
        <w:rPr>
          <w:rFonts w:ascii="Arial" w:hAnsi="Arial" w:cs="Arial"/>
          <w:sz w:val="24"/>
        </w:rPr>
        <w:t xml:space="preserve">w sprawie wyznaczenia obszaru zdegradowanego i obszaru rewitalizacji Gminy </w:t>
      </w:r>
      <w:r w:rsidR="003D3B9E" w:rsidRPr="00397D60">
        <w:rPr>
          <w:rFonts w:ascii="Arial" w:hAnsi="Arial" w:cs="Arial"/>
          <w:sz w:val="24"/>
        </w:rPr>
        <w:t>Ceków-Kolonia</w:t>
      </w:r>
      <w:r w:rsidR="006078D8">
        <w:rPr>
          <w:rFonts w:ascii="Arial" w:hAnsi="Arial" w:cs="Arial"/>
          <w:sz w:val="24"/>
        </w:rPr>
        <w:t>.</w:t>
      </w:r>
    </w:p>
    <w:p w14:paraId="4F9DF7E0" w14:textId="0127CBDD" w:rsidR="00D658D3" w:rsidRDefault="004461FC" w:rsidP="004461FC">
      <w:pPr>
        <w:pStyle w:val="Nagwek1"/>
        <w:numPr>
          <w:ilvl w:val="0"/>
          <w:numId w:val="1"/>
        </w:numPr>
        <w:rPr>
          <w:rFonts w:cs="Arial"/>
          <w:caps w:val="0"/>
        </w:rPr>
      </w:pPr>
      <w:bookmarkStart w:id="12" w:name="_Toc193965870"/>
      <w:r w:rsidRPr="004461FC">
        <w:rPr>
          <w:rFonts w:cs="Arial"/>
          <w:caps w:val="0"/>
        </w:rPr>
        <w:lastRenderedPageBreak/>
        <w:t>WYKAZ ZGŁOSZONYCH UWAG WRAZ Z PROPOZYCJĄ ICH ROZPATRZENIA</w:t>
      </w:r>
      <w:bookmarkEnd w:id="12"/>
      <w:r w:rsidRPr="004461FC">
        <w:rPr>
          <w:rFonts w:cs="Arial"/>
          <w:caps w:val="0"/>
        </w:rPr>
        <w:t xml:space="preserve"> </w:t>
      </w:r>
    </w:p>
    <w:p w14:paraId="2FB64249" w14:textId="16CA0A09" w:rsidR="00E01A41" w:rsidRDefault="00B81D6E" w:rsidP="00D658D3">
      <w:pPr>
        <w:rPr>
          <w:rFonts w:ascii="Arial" w:hAnsi="Arial" w:cs="Arial"/>
          <w:sz w:val="24"/>
        </w:rPr>
      </w:pPr>
      <w:r w:rsidRPr="00B81D6E">
        <w:rPr>
          <w:rFonts w:ascii="Arial" w:hAnsi="Arial" w:cs="Arial"/>
          <w:sz w:val="24"/>
        </w:rPr>
        <w:t xml:space="preserve">W ramach konsultacji społecznych dotyczących projektu </w:t>
      </w:r>
      <w:r>
        <w:rPr>
          <w:rFonts w:ascii="Arial" w:hAnsi="Arial" w:cs="Arial"/>
          <w:sz w:val="24"/>
        </w:rPr>
        <w:t xml:space="preserve">Uchwały Rady Gminy </w:t>
      </w:r>
      <w:r w:rsidRPr="00397D60">
        <w:rPr>
          <w:rFonts w:ascii="Arial" w:hAnsi="Arial" w:cs="Arial"/>
          <w:sz w:val="24"/>
        </w:rPr>
        <w:t>Ceków-Kolonia</w:t>
      </w:r>
      <w:r>
        <w:rPr>
          <w:rFonts w:ascii="Arial" w:hAnsi="Arial" w:cs="Arial"/>
          <w:sz w:val="24"/>
        </w:rPr>
        <w:t xml:space="preserve"> w </w:t>
      </w:r>
      <w:r w:rsidRPr="002329DF">
        <w:rPr>
          <w:rFonts w:ascii="Arial" w:hAnsi="Arial" w:cs="Arial"/>
          <w:sz w:val="24"/>
        </w:rPr>
        <w:t xml:space="preserve">sprawie wyznaczenia obszaru zdegradowanego i obszaru rewitalizacji Gminy </w:t>
      </w:r>
      <w:r w:rsidRPr="00397D60">
        <w:rPr>
          <w:rFonts w:ascii="Arial" w:hAnsi="Arial" w:cs="Arial"/>
          <w:sz w:val="24"/>
        </w:rPr>
        <w:t>Ceków-Kolonia</w:t>
      </w:r>
      <w:r w:rsidR="00E01A41">
        <w:rPr>
          <w:rFonts w:ascii="Arial" w:hAnsi="Arial" w:cs="Arial"/>
          <w:sz w:val="24"/>
        </w:rPr>
        <w:t xml:space="preserve"> </w:t>
      </w:r>
      <w:r w:rsidR="00E01A41" w:rsidRPr="00E01A41">
        <w:rPr>
          <w:rFonts w:ascii="Arial" w:hAnsi="Arial" w:cs="Arial"/>
          <w:sz w:val="24"/>
        </w:rPr>
        <w:t>nie wpłynęły żadne uwagi do wyżej wymienionego projektu uchwały.</w:t>
      </w:r>
    </w:p>
    <w:p w14:paraId="24D3F5A6" w14:textId="4472E777" w:rsidR="003D3B9E" w:rsidRDefault="00A77836" w:rsidP="003D3B9E">
      <w:pPr>
        <w:rPr>
          <w:rFonts w:ascii="Arial" w:hAnsi="Arial" w:cs="Arial"/>
          <w:sz w:val="24"/>
        </w:rPr>
      </w:pPr>
      <w:r>
        <w:rPr>
          <w:rFonts w:ascii="Arial" w:hAnsi="Arial" w:cs="Arial"/>
          <w:sz w:val="24"/>
        </w:rPr>
        <w:t>U</w:t>
      </w:r>
      <w:r w:rsidR="003D3B9E" w:rsidRPr="003D3B9E">
        <w:rPr>
          <w:rFonts w:ascii="Arial" w:hAnsi="Arial" w:cs="Arial"/>
          <w:sz w:val="24"/>
        </w:rPr>
        <w:t>wagi wpłynęły poprzez formularz konsultacyjny, wszystkie zgłoszone uwagi, które zaprezentowano w poniższej tabeli odnosiły się do treści diagnozy. W tabeli zamieszczono również informacje o sposobie rozpatrzenia uwag.</w:t>
      </w:r>
    </w:p>
    <w:p w14:paraId="4C2104F7" w14:textId="33125DD3" w:rsidR="003D3B9E" w:rsidRPr="00DC4FC8" w:rsidRDefault="003D3B9E" w:rsidP="003D3B9E">
      <w:pPr>
        <w:pStyle w:val="Legenda"/>
        <w:rPr>
          <w:rFonts w:ascii="Arial" w:hAnsi="Arial" w:cs="Arial"/>
          <w:b w:val="0"/>
          <w:i/>
        </w:rPr>
      </w:pPr>
      <w:r w:rsidRPr="00DC4FC8">
        <w:rPr>
          <w:rFonts w:ascii="Arial" w:hAnsi="Arial" w:cs="Arial"/>
        </w:rPr>
        <w:t xml:space="preserve">Tabela </w:t>
      </w:r>
      <w:r w:rsidRPr="00DC4FC8">
        <w:rPr>
          <w:rFonts w:ascii="Arial" w:hAnsi="Arial" w:cs="Arial"/>
        </w:rPr>
        <w:fldChar w:fldCharType="begin"/>
      </w:r>
      <w:r w:rsidRPr="00DC4FC8">
        <w:rPr>
          <w:rFonts w:ascii="Arial" w:hAnsi="Arial" w:cs="Arial"/>
        </w:rPr>
        <w:instrText xml:space="preserve"> SEQ Tabela \* ARABIC </w:instrText>
      </w:r>
      <w:r w:rsidRPr="00DC4FC8">
        <w:rPr>
          <w:rFonts w:ascii="Arial" w:hAnsi="Arial" w:cs="Arial"/>
        </w:rPr>
        <w:fldChar w:fldCharType="separate"/>
      </w:r>
      <w:r>
        <w:rPr>
          <w:rFonts w:ascii="Arial" w:hAnsi="Arial" w:cs="Arial"/>
          <w:noProof/>
        </w:rPr>
        <w:t>1</w:t>
      </w:r>
      <w:r w:rsidRPr="00DC4FC8">
        <w:rPr>
          <w:rFonts w:ascii="Arial" w:hAnsi="Arial" w:cs="Arial"/>
        </w:rPr>
        <w:fldChar w:fldCharType="end"/>
      </w:r>
      <w:r w:rsidRPr="00DC4FC8">
        <w:rPr>
          <w:rFonts w:ascii="Arial" w:hAnsi="Arial" w:cs="Arial"/>
        </w:rPr>
        <w:t xml:space="preserve">. Wykaz </w:t>
      </w:r>
      <w:r w:rsidR="00E01A41">
        <w:rPr>
          <w:rFonts w:ascii="Arial" w:hAnsi="Arial" w:cs="Arial"/>
        </w:rPr>
        <w:t xml:space="preserve">pisemnych </w:t>
      </w:r>
      <w:r w:rsidRPr="00DC4FC8">
        <w:rPr>
          <w:rFonts w:ascii="Arial" w:hAnsi="Arial" w:cs="Arial"/>
        </w:rPr>
        <w:t xml:space="preserve">uwag zgłoszonych w trakcie konsultacji społecznych projektu uchwały w sprawie wyznaczenia obszaru zdegradowanego i obszaru rewitalizacji Gminy </w:t>
      </w:r>
      <w:r w:rsidRPr="003D3B9E">
        <w:rPr>
          <w:rFonts w:ascii="Arial" w:hAnsi="Arial" w:cs="Arial"/>
        </w:rPr>
        <w:t xml:space="preserve">Ceków-Kolonia </w:t>
      </w:r>
      <w:r>
        <w:rPr>
          <w:rFonts w:ascii="Arial" w:hAnsi="Arial" w:cs="Arial"/>
        </w:rPr>
        <w:t>w terminie od 18 lutego 2025 r. do 26 marca 2025</w:t>
      </w:r>
      <w:r w:rsidRPr="00DC4FC8">
        <w:rPr>
          <w:rFonts w:ascii="Arial" w:hAnsi="Arial" w:cs="Arial"/>
        </w:rPr>
        <w:t xml:space="preserve"> r.</w:t>
      </w:r>
    </w:p>
    <w:tbl>
      <w:tblPr>
        <w:tblStyle w:val="Jasnalistaakcent1"/>
        <w:tblW w:w="9072" w:type="dxa"/>
        <w:tblInd w:w="1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576"/>
        <w:gridCol w:w="3677"/>
        <w:gridCol w:w="4819"/>
      </w:tblGrid>
      <w:tr w:rsidR="003D3B9E" w:rsidRPr="002C7357" w14:paraId="2D20DB4F" w14:textId="77777777" w:rsidTr="00B81D6E">
        <w:trPr>
          <w:cnfStyle w:val="100000000000" w:firstRow="1" w:lastRow="0" w:firstColumn="0" w:lastColumn="0" w:oddVBand="0" w:evenVBand="0" w:oddHBand="0"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576" w:type="dxa"/>
            <w:vAlign w:val="center"/>
          </w:tcPr>
          <w:p w14:paraId="29C842BC" w14:textId="77777777" w:rsidR="003D3B9E" w:rsidRPr="006A3CE3" w:rsidRDefault="003D3B9E" w:rsidP="00A00F6B">
            <w:pPr>
              <w:widowControl w:val="0"/>
              <w:jc w:val="left"/>
              <w:rPr>
                <w:rFonts w:ascii="Arial" w:eastAsia="Calibri" w:hAnsi="Arial" w:cs="Arial"/>
                <w:b w:val="0"/>
                <w:sz w:val="24"/>
                <w:szCs w:val="24"/>
              </w:rPr>
            </w:pPr>
            <w:r w:rsidRPr="006A3CE3">
              <w:rPr>
                <w:rFonts w:ascii="Arial" w:eastAsia="Calibri" w:hAnsi="Arial" w:cs="Arial"/>
                <w:sz w:val="24"/>
                <w:szCs w:val="24"/>
              </w:rPr>
              <w:t>Lp.</w:t>
            </w:r>
          </w:p>
        </w:tc>
        <w:tc>
          <w:tcPr>
            <w:tcW w:w="3677" w:type="dxa"/>
            <w:vAlign w:val="center"/>
          </w:tcPr>
          <w:p w14:paraId="02B4F952" w14:textId="77777777" w:rsidR="003D3B9E" w:rsidRPr="006A3CE3" w:rsidRDefault="003D3B9E" w:rsidP="00A00F6B">
            <w:pPr>
              <w:widowControl w:val="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4"/>
                <w:szCs w:val="24"/>
              </w:rPr>
            </w:pPr>
            <w:r w:rsidRPr="006A3CE3">
              <w:rPr>
                <w:rFonts w:ascii="Arial" w:eastAsia="Calibri" w:hAnsi="Arial" w:cs="Arial"/>
                <w:sz w:val="24"/>
                <w:szCs w:val="24"/>
              </w:rPr>
              <w:t xml:space="preserve">Uwagi pisemne – treść uwagi z uzasadnieniem </w:t>
            </w:r>
          </w:p>
        </w:tc>
        <w:tc>
          <w:tcPr>
            <w:tcW w:w="4819" w:type="dxa"/>
            <w:vAlign w:val="center"/>
          </w:tcPr>
          <w:p w14:paraId="73CD7C27" w14:textId="77777777" w:rsidR="003D3B9E" w:rsidRPr="006A3CE3" w:rsidRDefault="003D3B9E" w:rsidP="00A00F6B">
            <w:pPr>
              <w:widowControl w:val="0"/>
              <w:jc w:val="left"/>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4"/>
                <w:szCs w:val="24"/>
              </w:rPr>
            </w:pPr>
            <w:r w:rsidRPr="006A3CE3">
              <w:rPr>
                <w:rFonts w:ascii="Arial" w:eastAsia="Calibri" w:hAnsi="Arial" w:cs="Arial"/>
                <w:sz w:val="24"/>
                <w:szCs w:val="24"/>
              </w:rPr>
              <w:t xml:space="preserve">Informacja o sposobie rozpatrzenia uwagi </w:t>
            </w:r>
          </w:p>
        </w:tc>
      </w:tr>
      <w:tr w:rsidR="00765777" w:rsidRPr="002C7357" w14:paraId="26A30BA8" w14:textId="77777777" w:rsidTr="00B81D6E">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576" w:type="dxa"/>
            <w:vAlign w:val="center"/>
          </w:tcPr>
          <w:p w14:paraId="608A28C2" w14:textId="77777777" w:rsidR="00765777" w:rsidRPr="00C420FC" w:rsidRDefault="00765777" w:rsidP="00A00F6B">
            <w:pPr>
              <w:widowControl w:val="0"/>
              <w:jc w:val="left"/>
              <w:rPr>
                <w:rFonts w:ascii="Arial" w:eastAsia="Calibri" w:hAnsi="Arial" w:cs="Arial"/>
                <w:sz w:val="24"/>
                <w:szCs w:val="24"/>
              </w:rPr>
            </w:pPr>
            <w:r w:rsidRPr="00C420FC">
              <w:rPr>
                <w:rFonts w:ascii="Arial" w:eastAsia="Calibri" w:hAnsi="Arial" w:cs="Arial"/>
                <w:sz w:val="24"/>
                <w:szCs w:val="24"/>
              </w:rPr>
              <w:t>1.</w:t>
            </w:r>
          </w:p>
        </w:tc>
        <w:tc>
          <w:tcPr>
            <w:tcW w:w="3677" w:type="dxa"/>
            <w:vAlign w:val="center"/>
          </w:tcPr>
          <w:p w14:paraId="009BBD6B" w14:textId="77777777" w:rsidR="00765777" w:rsidRPr="00B81D6E" w:rsidRDefault="00765777" w:rsidP="009F2D72">
            <w:pPr>
              <w:widowControl w:val="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B81D6E">
              <w:rPr>
                <w:rFonts w:ascii="Arial" w:eastAsia="Calibri" w:hAnsi="Arial" w:cs="Arial"/>
                <w:sz w:val="24"/>
                <w:szCs w:val="24"/>
              </w:rPr>
              <w:t>Syntetyczne zestawienie liczby wskaźników obrazujących zjawiska kryzysowe, służących</w:t>
            </w:r>
          </w:p>
          <w:p w14:paraId="71BE7275" w14:textId="77777777" w:rsidR="00765777" w:rsidRPr="00B81D6E" w:rsidRDefault="00765777" w:rsidP="009F2D72">
            <w:pPr>
              <w:widowControl w:val="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B81D6E">
              <w:rPr>
                <w:rFonts w:ascii="Arial" w:eastAsia="Calibri" w:hAnsi="Arial" w:cs="Arial"/>
                <w:sz w:val="24"/>
                <w:szCs w:val="24"/>
              </w:rPr>
              <w:t>wyznaczeniu obszaru rewitalizowanego - str. 13</w:t>
            </w:r>
          </w:p>
          <w:p w14:paraId="2F4A8A1F" w14:textId="3239E260" w:rsidR="00765777" w:rsidRPr="00C420FC" w:rsidRDefault="00765777" w:rsidP="00B81D6E">
            <w:pPr>
              <w:widowControl w:val="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B81D6E">
              <w:rPr>
                <w:rFonts w:ascii="Arial" w:eastAsia="Calibri" w:hAnsi="Arial" w:cs="Arial"/>
                <w:sz w:val="24"/>
                <w:szCs w:val="24"/>
              </w:rPr>
              <w:t>Nie uwzględniono dla obszaru 8 - Kuźnica żadnych elementów środowiskowych. Na obszarze tym znajdują się</w:t>
            </w:r>
            <w:r>
              <w:rPr>
                <w:rFonts w:ascii="Arial" w:eastAsia="Calibri" w:hAnsi="Arial" w:cs="Arial"/>
                <w:sz w:val="24"/>
                <w:szCs w:val="24"/>
              </w:rPr>
              <w:t xml:space="preserve"> </w:t>
            </w:r>
            <w:r w:rsidRPr="00B81D6E">
              <w:rPr>
                <w:rFonts w:ascii="Arial" w:eastAsia="Calibri" w:hAnsi="Arial" w:cs="Arial"/>
                <w:sz w:val="24"/>
                <w:szCs w:val="24"/>
              </w:rPr>
              <w:t>nieruchomości bez przydomowych oczyszczalni ścieków. Na przedmiotowym obszarze brak kanalizacji</w:t>
            </w:r>
            <w:r>
              <w:rPr>
                <w:rFonts w:ascii="Arial" w:eastAsia="Calibri" w:hAnsi="Arial" w:cs="Arial"/>
                <w:sz w:val="24"/>
                <w:szCs w:val="24"/>
              </w:rPr>
              <w:t xml:space="preserve"> </w:t>
            </w:r>
            <w:r w:rsidRPr="00B81D6E">
              <w:rPr>
                <w:rFonts w:ascii="Arial" w:eastAsia="Calibri" w:hAnsi="Arial" w:cs="Arial"/>
                <w:sz w:val="24"/>
                <w:szCs w:val="24"/>
              </w:rPr>
              <w:t>sanitarnej. Ponadto znajdują się nieruchomości pokryte eternitem. Większość budynków posiada stare kotły</w:t>
            </w:r>
            <w:r>
              <w:rPr>
                <w:rFonts w:ascii="Arial" w:eastAsia="Calibri" w:hAnsi="Arial" w:cs="Arial"/>
                <w:sz w:val="24"/>
                <w:szCs w:val="24"/>
              </w:rPr>
              <w:t xml:space="preserve"> </w:t>
            </w:r>
            <w:r w:rsidRPr="00B81D6E">
              <w:rPr>
                <w:rFonts w:ascii="Arial" w:eastAsia="Calibri" w:hAnsi="Arial" w:cs="Arial"/>
                <w:sz w:val="24"/>
                <w:szCs w:val="24"/>
              </w:rPr>
              <w:t>z rusztem, w których spalany jest opał złej jakości i drewno bez dostępu powietrza co powoduje, że na</w:t>
            </w:r>
            <w:r>
              <w:rPr>
                <w:rFonts w:ascii="Arial" w:eastAsia="Calibri" w:hAnsi="Arial" w:cs="Arial"/>
                <w:sz w:val="24"/>
                <w:szCs w:val="24"/>
              </w:rPr>
              <w:t xml:space="preserve"> </w:t>
            </w:r>
            <w:r w:rsidRPr="00B81D6E">
              <w:rPr>
                <w:rFonts w:ascii="Arial" w:eastAsia="Calibri" w:hAnsi="Arial" w:cs="Arial"/>
                <w:sz w:val="24"/>
                <w:szCs w:val="24"/>
              </w:rPr>
              <w:t>przedmiotowym obszarze występuje zła jakość powietrza i towarzyszący mu smog. Wpisanie ww. obszaru do</w:t>
            </w:r>
            <w:r>
              <w:rPr>
                <w:rFonts w:ascii="Arial" w:eastAsia="Calibri" w:hAnsi="Arial" w:cs="Arial"/>
                <w:sz w:val="24"/>
                <w:szCs w:val="24"/>
              </w:rPr>
              <w:t xml:space="preserve"> </w:t>
            </w:r>
            <w:r w:rsidRPr="00B81D6E">
              <w:rPr>
                <w:rFonts w:ascii="Arial" w:eastAsia="Calibri" w:hAnsi="Arial" w:cs="Arial"/>
                <w:sz w:val="24"/>
                <w:szCs w:val="24"/>
              </w:rPr>
              <w:t>strefy rewitalizacji może pozwolić w przyszłości na likwidację ww. zagrożeń środowiskowych i poprawić</w:t>
            </w:r>
            <w:r>
              <w:rPr>
                <w:rFonts w:ascii="Arial" w:eastAsia="Calibri" w:hAnsi="Arial" w:cs="Arial"/>
                <w:sz w:val="24"/>
                <w:szCs w:val="24"/>
              </w:rPr>
              <w:t xml:space="preserve"> </w:t>
            </w:r>
            <w:r w:rsidRPr="00B81D6E">
              <w:rPr>
                <w:rFonts w:ascii="Arial" w:eastAsia="Calibri" w:hAnsi="Arial" w:cs="Arial"/>
                <w:sz w:val="24"/>
                <w:szCs w:val="24"/>
              </w:rPr>
              <w:t xml:space="preserve">jakość powietrza i </w:t>
            </w:r>
            <w:r w:rsidRPr="00B81D6E">
              <w:rPr>
                <w:rFonts w:ascii="Arial" w:eastAsia="Calibri" w:hAnsi="Arial" w:cs="Arial"/>
                <w:sz w:val="24"/>
                <w:szCs w:val="24"/>
              </w:rPr>
              <w:lastRenderedPageBreak/>
              <w:t>życia mieszkańców miejscowości Kuźnica.</w:t>
            </w:r>
          </w:p>
        </w:tc>
        <w:tc>
          <w:tcPr>
            <w:tcW w:w="4819" w:type="dxa"/>
            <w:vAlign w:val="center"/>
          </w:tcPr>
          <w:p w14:paraId="71AE4315" w14:textId="77777777" w:rsidR="00765777" w:rsidRDefault="00765777" w:rsidP="009F2D72">
            <w:pPr>
              <w:widowControl w:val="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E01A41">
              <w:rPr>
                <w:rFonts w:ascii="Arial" w:eastAsia="Calibri" w:hAnsi="Arial" w:cs="Arial"/>
                <w:sz w:val="24"/>
                <w:szCs w:val="24"/>
              </w:rPr>
              <w:lastRenderedPageBreak/>
              <w:t>W procesie diagnozy wykorzystano dane ilościowe uzyskane od poszczególnych jednostek organizacyjnych gminy oraz instytucji publicznych</w:t>
            </w:r>
            <w:r>
              <w:rPr>
                <w:rFonts w:ascii="Arial" w:eastAsia="Calibri" w:hAnsi="Arial" w:cs="Arial"/>
                <w:sz w:val="24"/>
                <w:szCs w:val="24"/>
              </w:rPr>
              <w:t xml:space="preserve">, a także </w:t>
            </w:r>
            <w:r w:rsidRPr="00E01A41">
              <w:rPr>
                <w:rFonts w:ascii="Arial" w:eastAsia="Calibri" w:hAnsi="Arial" w:cs="Arial"/>
                <w:sz w:val="24"/>
                <w:szCs w:val="24"/>
              </w:rPr>
              <w:t>dane jakościowe uzyskane podczas badania ankietowego z mieszkańcami i przedstawicielami gminy</w:t>
            </w:r>
            <w:r>
              <w:rPr>
                <w:rFonts w:ascii="Arial" w:eastAsia="Calibri" w:hAnsi="Arial" w:cs="Arial"/>
                <w:sz w:val="24"/>
                <w:szCs w:val="24"/>
              </w:rPr>
              <w:t>.</w:t>
            </w:r>
          </w:p>
          <w:p w14:paraId="45505E09" w14:textId="77777777" w:rsidR="00765777" w:rsidRDefault="00765777" w:rsidP="009F2D72">
            <w:pPr>
              <w:widowControl w:val="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E01A41">
              <w:rPr>
                <w:rFonts w:ascii="Arial" w:eastAsia="Calibri" w:hAnsi="Arial" w:cs="Arial"/>
                <w:sz w:val="24"/>
                <w:szCs w:val="24"/>
              </w:rPr>
              <w:t xml:space="preserve">W procesie wyznaczania obszaru zdegradowanego i rewitalizowanego jako szczególnie istotne uwzględniono </w:t>
            </w:r>
            <w:r>
              <w:rPr>
                <w:rFonts w:ascii="Arial" w:eastAsia="Calibri" w:hAnsi="Arial" w:cs="Arial"/>
                <w:sz w:val="24"/>
                <w:szCs w:val="24"/>
              </w:rPr>
              <w:t>koncentrację</w:t>
            </w:r>
            <w:r w:rsidRPr="00E01A41">
              <w:rPr>
                <w:rFonts w:ascii="Arial" w:eastAsia="Calibri" w:hAnsi="Arial" w:cs="Arial"/>
                <w:sz w:val="24"/>
                <w:szCs w:val="24"/>
              </w:rPr>
              <w:t xml:space="preserve"> negatywnych zjawisk mierzon</w:t>
            </w:r>
            <w:r>
              <w:rPr>
                <w:rFonts w:ascii="Arial" w:eastAsia="Calibri" w:hAnsi="Arial" w:cs="Arial"/>
                <w:sz w:val="24"/>
                <w:szCs w:val="24"/>
              </w:rPr>
              <w:t>ą</w:t>
            </w:r>
            <w:r w:rsidRPr="00E01A41">
              <w:rPr>
                <w:rFonts w:ascii="Arial" w:eastAsia="Calibri" w:hAnsi="Arial" w:cs="Arial"/>
                <w:sz w:val="24"/>
                <w:szCs w:val="24"/>
              </w:rPr>
              <w:t xml:space="preserve"> liczbą wskaźników odnoszących się do zidentyfikowanych czynników ocenionych negatywnie (pod uwagę brano przede wszystkim zjawiska społeczne, a w dalszej kolejności problemy gospodarcze, </w:t>
            </w:r>
            <w:proofErr w:type="spellStart"/>
            <w:r w:rsidRPr="00E01A41">
              <w:rPr>
                <w:rFonts w:ascii="Arial" w:eastAsia="Calibri" w:hAnsi="Arial" w:cs="Arial"/>
                <w:sz w:val="24"/>
                <w:szCs w:val="24"/>
              </w:rPr>
              <w:t>funkcjonalno</w:t>
            </w:r>
            <w:proofErr w:type="spellEnd"/>
            <w:r w:rsidRPr="00E01A41">
              <w:rPr>
                <w:rFonts w:ascii="Arial" w:eastAsia="Calibri" w:hAnsi="Arial" w:cs="Arial"/>
                <w:sz w:val="24"/>
                <w:szCs w:val="24"/>
              </w:rPr>
              <w:t>–przestrzenne, techniczne i środowiskowe)</w:t>
            </w:r>
            <w:r>
              <w:rPr>
                <w:rFonts w:ascii="Arial" w:eastAsia="Calibri" w:hAnsi="Arial" w:cs="Arial"/>
                <w:sz w:val="24"/>
                <w:szCs w:val="24"/>
              </w:rPr>
              <w:t xml:space="preserve">. </w:t>
            </w:r>
          </w:p>
          <w:p w14:paraId="59A19376" w14:textId="37345E34" w:rsidR="00765777" w:rsidRPr="00E01A41" w:rsidRDefault="00765777" w:rsidP="004C24BE">
            <w:pPr>
              <w:widowControl w:val="0"/>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Pr>
                <w:rFonts w:ascii="Arial" w:eastAsia="Calibri" w:hAnsi="Arial" w:cs="Arial"/>
                <w:sz w:val="24"/>
                <w:szCs w:val="24"/>
              </w:rPr>
              <w:t xml:space="preserve">W przypadku obszaru nr 8 – Kuźnicy nie została zidentyfikowana koncentracja </w:t>
            </w:r>
            <w:r w:rsidRPr="00E01A41">
              <w:rPr>
                <w:rFonts w:ascii="Arial" w:eastAsia="Calibri" w:hAnsi="Arial" w:cs="Arial"/>
                <w:sz w:val="24"/>
                <w:szCs w:val="24"/>
              </w:rPr>
              <w:t>negatywnych zjawisk</w:t>
            </w:r>
            <w:r>
              <w:rPr>
                <w:rFonts w:ascii="Arial" w:eastAsia="Calibri" w:hAnsi="Arial" w:cs="Arial"/>
                <w:sz w:val="24"/>
                <w:szCs w:val="24"/>
              </w:rPr>
              <w:t xml:space="preserve"> w sferze środowiskowej.</w:t>
            </w:r>
          </w:p>
        </w:tc>
      </w:tr>
      <w:tr w:rsidR="00765777" w:rsidRPr="002C7357" w14:paraId="6EC47A88" w14:textId="77777777" w:rsidTr="00B81D6E">
        <w:trPr>
          <w:trHeight w:val="1"/>
        </w:trPr>
        <w:tc>
          <w:tcPr>
            <w:cnfStyle w:val="001000000000" w:firstRow="0" w:lastRow="0" w:firstColumn="1" w:lastColumn="0" w:oddVBand="0" w:evenVBand="0" w:oddHBand="0" w:evenHBand="0" w:firstRowFirstColumn="0" w:firstRowLastColumn="0" w:lastRowFirstColumn="0" w:lastRowLastColumn="0"/>
            <w:tcW w:w="576" w:type="dxa"/>
            <w:vAlign w:val="center"/>
          </w:tcPr>
          <w:p w14:paraId="5802F430" w14:textId="77777777" w:rsidR="00765777" w:rsidRPr="00C420FC" w:rsidRDefault="00765777" w:rsidP="00A00F6B">
            <w:pPr>
              <w:widowControl w:val="0"/>
              <w:jc w:val="left"/>
              <w:rPr>
                <w:rFonts w:ascii="Arial" w:eastAsia="Calibri" w:hAnsi="Arial" w:cs="Arial"/>
                <w:sz w:val="24"/>
                <w:szCs w:val="24"/>
              </w:rPr>
            </w:pPr>
            <w:r w:rsidRPr="00C420FC">
              <w:rPr>
                <w:rFonts w:ascii="Arial" w:eastAsia="Calibri" w:hAnsi="Arial" w:cs="Arial"/>
                <w:sz w:val="24"/>
                <w:szCs w:val="24"/>
              </w:rPr>
              <w:t>2.</w:t>
            </w:r>
          </w:p>
        </w:tc>
        <w:tc>
          <w:tcPr>
            <w:tcW w:w="3677" w:type="dxa"/>
            <w:vAlign w:val="center"/>
          </w:tcPr>
          <w:p w14:paraId="045EAC35" w14:textId="75322BC8" w:rsidR="00765777" w:rsidRPr="00C420FC" w:rsidRDefault="00765777" w:rsidP="00A00F6B">
            <w:pPr>
              <w:widowControl w:val="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C420FC">
              <w:rPr>
                <w:rFonts w:ascii="Arial" w:eastAsia="Calibri" w:hAnsi="Arial" w:cs="Arial"/>
                <w:sz w:val="24"/>
                <w:szCs w:val="24"/>
              </w:rPr>
              <w:t>Uchwała nie zawiera uzasadnienia w zakresie prawa pierwokupu dla obszarów – do uzupełnienia.</w:t>
            </w:r>
          </w:p>
        </w:tc>
        <w:tc>
          <w:tcPr>
            <w:tcW w:w="4819" w:type="dxa"/>
            <w:vAlign w:val="center"/>
          </w:tcPr>
          <w:p w14:paraId="20C682F5" w14:textId="77777777" w:rsidR="00765777" w:rsidRPr="00C420FC" w:rsidRDefault="00765777" w:rsidP="00977EAF">
            <w:pPr>
              <w:widowControl w:val="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C420FC">
              <w:rPr>
                <w:rFonts w:ascii="Arial" w:eastAsia="Calibri" w:hAnsi="Arial" w:cs="Arial"/>
                <w:sz w:val="24"/>
                <w:szCs w:val="24"/>
              </w:rPr>
              <w:t>Brak jest podstaw do dodatkowego uzasadnienia zapisanego w projekcie uchwały prawa pierwokupu, uzasadnieniem jest przygotowana diagnoza będąca załącznikiem do uchwały.</w:t>
            </w:r>
          </w:p>
          <w:p w14:paraId="7A9AA8AC" w14:textId="77777777" w:rsidR="00765777" w:rsidRPr="00C420FC" w:rsidRDefault="00765777" w:rsidP="00977EAF">
            <w:pPr>
              <w:widowControl w:val="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C420FC">
              <w:rPr>
                <w:rFonts w:ascii="Arial" w:eastAsia="Calibri" w:hAnsi="Arial" w:cs="Arial"/>
                <w:sz w:val="24"/>
                <w:szCs w:val="24"/>
              </w:rPr>
              <w:t xml:space="preserve">Rozwiązanie wprowadzone uchwałą o wyznaczeniu obszaru rewitalizacji i zdegradowanego ma charakter tymczasowy. </w:t>
            </w:r>
          </w:p>
          <w:p w14:paraId="294247AD" w14:textId="1A45CD1E" w:rsidR="00765777" w:rsidRPr="00C420FC" w:rsidRDefault="00765777" w:rsidP="0075107B">
            <w:pPr>
              <w:widowControl w:val="0"/>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C420FC">
              <w:rPr>
                <w:rFonts w:ascii="Arial" w:eastAsia="Calibri" w:hAnsi="Arial" w:cs="Arial"/>
                <w:sz w:val="24"/>
                <w:szCs w:val="24"/>
              </w:rPr>
              <w:t>Jak stwierdza art. 1</w:t>
            </w:r>
            <w:r>
              <w:rPr>
                <w:rFonts w:ascii="Arial" w:eastAsia="Calibri" w:hAnsi="Arial" w:cs="Arial"/>
                <w:sz w:val="24"/>
                <w:szCs w:val="24"/>
              </w:rPr>
              <w:t>1 ust. 6 ustawy o rewitalizacji</w:t>
            </w:r>
            <w:r w:rsidRPr="00C420FC">
              <w:rPr>
                <w:rFonts w:ascii="Arial" w:eastAsia="Calibri" w:hAnsi="Arial" w:cs="Arial"/>
                <w:sz w:val="24"/>
                <w:szCs w:val="24"/>
              </w:rPr>
              <w:t xml:space="preserve">: </w:t>
            </w:r>
            <w:r>
              <w:rPr>
                <w:rFonts w:ascii="Arial" w:eastAsia="Calibri" w:hAnsi="Arial" w:cs="Arial"/>
                <w:sz w:val="24"/>
                <w:szCs w:val="24"/>
              </w:rPr>
              <w:t>„</w:t>
            </w:r>
            <w:r w:rsidRPr="00C420FC">
              <w:rPr>
                <w:rFonts w:ascii="Arial" w:eastAsia="Calibri" w:hAnsi="Arial" w:cs="Arial"/>
                <w:sz w:val="24"/>
                <w:szCs w:val="24"/>
              </w:rPr>
              <w:t xml:space="preserve">W </w:t>
            </w:r>
            <w:proofErr w:type="gramStart"/>
            <w:r w:rsidRPr="00C420FC">
              <w:rPr>
                <w:rFonts w:ascii="Arial" w:eastAsia="Calibri" w:hAnsi="Arial" w:cs="Arial"/>
                <w:sz w:val="24"/>
                <w:szCs w:val="24"/>
              </w:rPr>
              <w:t>przypadku</w:t>
            </w:r>
            <w:proofErr w:type="gramEnd"/>
            <w:r w:rsidRPr="00C420FC">
              <w:rPr>
                <w:rFonts w:ascii="Arial" w:eastAsia="Calibri" w:hAnsi="Arial" w:cs="Arial"/>
                <w:sz w:val="24"/>
                <w:szCs w:val="24"/>
              </w:rPr>
              <w:t xml:space="preserve"> gdy w terminie 2 lat od dnia wejścia w życie uchwały, o której mowa w art. 8, nie weszła w życie uchwała, o której mowa w art. 25 [uchwała w sprawie ustanowienia Specjalnej Strefy Rewitalizacji </w:t>
            </w:r>
            <w:r>
              <w:rPr>
                <w:rFonts w:ascii="Arial" w:eastAsia="Calibri" w:hAnsi="Arial" w:cs="Arial"/>
                <w:sz w:val="24"/>
                <w:szCs w:val="24"/>
              </w:rPr>
              <w:t>–</w:t>
            </w:r>
            <w:r w:rsidRPr="00C420FC">
              <w:rPr>
                <w:rFonts w:ascii="Arial" w:eastAsia="Calibri" w:hAnsi="Arial" w:cs="Arial"/>
                <w:sz w:val="24"/>
                <w:szCs w:val="24"/>
              </w:rPr>
              <w:t xml:space="preserve"> autorzy], uprawnienia i zakazy, o których mowa w ust. 5, tracą moc</w:t>
            </w:r>
            <w:r>
              <w:rPr>
                <w:rFonts w:ascii="Arial" w:eastAsia="Calibri" w:hAnsi="Arial" w:cs="Arial"/>
                <w:sz w:val="24"/>
                <w:szCs w:val="24"/>
              </w:rPr>
              <w:t>”</w:t>
            </w:r>
            <w:r w:rsidRPr="00C420FC">
              <w:rPr>
                <w:rFonts w:ascii="Arial" w:eastAsia="Calibri" w:hAnsi="Arial" w:cs="Arial"/>
                <w:sz w:val="24"/>
                <w:szCs w:val="24"/>
              </w:rPr>
              <w:t>.</w:t>
            </w:r>
          </w:p>
        </w:tc>
      </w:tr>
    </w:tbl>
    <w:p w14:paraId="44C8A660" w14:textId="77777777" w:rsidR="003D3B9E" w:rsidRDefault="003D3B9E" w:rsidP="003D3B9E">
      <w:pPr>
        <w:rPr>
          <w:rFonts w:ascii="Arial" w:hAnsi="Arial" w:cs="Arial"/>
          <w:sz w:val="24"/>
          <w:szCs w:val="24"/>
        </w:rPr>
      </w:pPr>
      <w:r w:rsidRPr="00DC4FC8">
        <w:rPr>
          <w:rFonts w:ascii="Arial" w:hAnsi="Arial" w:cs="Arial"/>
          <w:sz w:val="24"/>
          <w:szCs w:val="24"/>
        </w:rPr>
        <w:t>Źródło: opracowanie własne</w:t>
      </w:r>
    </w:p>
    <w:p w14:paraId="7B9830FA" w14:textId="77777777" w:rsidR="004C24BE" w:rsidRPr="002329DF" w:rsidRDefault="004C24BE" w:rsidP="00D658D3">
      <w:pPr>
        <w:rPr>
          <w:rFonts w:ascii="Arial" w:hAnsi="Arial" w:cs="Arial"/>
          <w:sz w:val="24"/>
        </w:rPr>
      </w:pPr>
    </w:p>
    <w:p w14:paraId="424DF016" w14:textId="6833AFE1" w:rsidR="002329DF" w:rsidRDefault="002329DF" w:rsidP="002329DF">
      <w:pPr>
        <w:pStyle w:val="Nagwek1"/>
        <w:numPr>
          <w:ilvl w:val="0"/>
          <w:numId w:val="1"/>
        </w:numPr>
        <w:rPr>
          <w:rFonts w:cs="Arial"/>
          <w:caps w:val="0"/>
        </w:rPr>
      </w:pPr>
      <w:bookmarkStart w:id="13" w:name="_Toc193965871"/>
      <w:r>
        <w:rPr>
          <w:rFonts w:cs="Arial"/>
          <w:caps w:val="0"/>
        </w:rPr>
        <w:t>PODSUMOWANIE</w:t>
      </w:r>
      <w:bookmarkEnd w:id="13"/>
      <w:r>
        <w:rPr>
          <w:rFonts w:cs="Arial"/>
          <w:caps w:val="0"/>
        </w:rPr>
        <w:t xml:space="preserve"> </w:t>
      </w:r>
    </w:p>
    <w:p w14:paraId="511DDE60" w14:textId="4E1DE68C" w:rsidR="002329DF" w:rsidRPr="002329DF" w:rsidRDefault="002329DF" w:rsidP="002329DF">
      <w:pPr>
        <w:rPr>
          <w:rFonts w:ascii="Arial" w:hAnsi="Arial" w:cs="Arial"/>
          <w:sz w:val="24"/>
        </w:rPr>
      </w:pPr>
      <w:r>
        <w:rPr>
          <w:rFonts w:ascii="Arial" w:hAnsi="Arial" w:cs="Arial"/>
          <w:sz w:val="24"/>
        </w:rPr>
        <w:t>Na kolejnym etapie</w:t>
      </w:r>
      <w:r w:rsidR="006078D8">
        <w:rPr>
          <w:rFonts w:ascii="Arial" w:hAnsi="Arial" w:cs="Arial"/>
          <w:sz w:val="24"/>
        </w:rPr>
        <w:t>,</w:t>
      </w:r>
      <w:r>
        <w:rPr>
          <w:rFonts w:ascii="Arial" w:hAnsi="Arial" w:cs="Arial"/>
          <w:sz w:val="24"/>
        </w:rPr>
        <w:t xml:space="preserve"> projekt</w:t>
      </w:r>
      <w:r w:rsidRPr="002329DF">
        <w:rPr>
          <w:rFonts w:ascii="Arial" w:hAnsi="Arial" w:cs="Arial"/>
          <w:sz w:val="24"/>
        </w:rPr>
        <w:t xml:space="preserve"> Uchwały Rady Gminy </w:t>
      </w:r>
      <w:r w:rsidR="003D3B9E" w:rsidRPr="00397D60">
        <w:rPr>
          <w:rFonts w:ascii="Arial" w:hAnsi="Arial" w:cs="Arial"/>
          <w:sz w:val="24"/>
        </w:rPr>
        <w:t>Ceków-Kolonia</w:t>
      </w:r>
      <w:r w:rsidR="003D3B9E">
        <w:rPr>
          <w:rFonts w:ascii="Arial" w:hAnsi="Arial" w:cs="Arial"/>
          <w:sz w:val="24"/>
        </w:rPr>
        <w:t xml:space="preserve"> </w:t>
      </w:r>
      <w:r w:rsidRPr="002329DF">
        <w:rPr>
          <w:rFonts w:ascii="Arial" w:hAnsi="Arial" w:cs="Arial"/>
          <w:sz w:val="24"/>
        </w:rPr>
        <w:t xml:space="preserve">w sprawie wyznaczenia obszaru zdegradowanego i obszaru rewitalizacji Gminy </w:t>
      </w:r>
      <w:r w:rsidR="003D3B9E" w:rsidRPr="00397D60">
        <w:rPr>
          <w:rFonts w:ascii="Arial" w:hAnsi="Arial" w:cs="Arial"/>
          <w:sz w:val="24"/>
        </w:rPr>
        <w:t>Ceków-Kolonia</w:t>
      </w:r>
      <w:r w:rsidR="006078D8">
        <w:rPr>
          <w:rFonts w:ascii="Arial" w:hAnsi="Arial" w:cs="Arial"/>
          <w:sz w:val="24"/>
        </w:rPr>
        <w:t>,</w:t>
      </w:r>
      <w:r w:rsidRPr="002329DF">
        <w:rPr>
          <w:rFonts w:ascii="Arial" w:hAnsi="Arial" w:cs="Arial"/>
          <w:sz w:val="24"/>
        </w:rPr>
        <w:t xml:space="preserve"> zostanie poddany </w:t>
      </w:r>
      <w:r w:rsidRPr="00C57EEC">
        <w:rPr>
          <w:rFonts w:ascii="Arial" w:hAnsi="Arial" w:cs="Arial"/>
          <w:sz w:val="24"/>
        </w:rPr>
        <w:t xml:space="preserve">ocenie Wojewody. Po pozytywnym uzgodnieniu treści nastąpi dalszy ciąg przygotowania Gminnego Programu Rewitalizacji </w:t>
      </w:r>
      <w:r>
        <w:rPr>
          <w:rFonts w:ascii="Arial" w:hAnsi="Arial" w:cs="Arial"/>
          <w:sz w:val="24"/>
        </w:rPr>
        <w:t xml:space="preserve">Gminy </w:t>
      </w:r>
      <w:r w:rsidR="003D3B9E" w:rsidRPr="00397D60">
        <w:rPr>
          <w:rFonts w:ascii="Arial" w:hAnsi="Arial" w:cs="Arial"/>
          <w:sz w:val="24"/>
        </w:rPr>
        <w:t>Ceków-Kolonia</w:t>
      </w:r>
      <w:r w:rsidRPr="00C57EEC">
        <w:rPr>
          <w:rFonts w:ascii="Arial" w:hAnsi="Arial" w:cs="Arial"/>
          <w:sz w:val="24"/>
        </w:rPr>
        <w:t xml:space="preserve">, w tym nabór </w:t>
      </w:r>
      <w:r>
        <w:rPr>
          <w:rFonts w:ascii="Arial" w:hAnsi="Arial" w:cs="Arial"/>
          <w:sz w:val="24"/>
        </w:rPr>
        <w:t>przedsięwzięć</w:t>
      </w:r>
      <w:r w:rsidRPr="00C57EEC">
        <w:rPr>
          <w:rFonts w:ascii="Arial" w:hAnsi="Arial" w:cs="Arial"/>
          <w:sz w:val="24"/>
        </w:rPr>
        <w:t xml:space="preserve"> rewitalizacyjnych oraz konsultacje dokumentu Gminnego Programu Rewitalizacji </w:t>
      </w:r>
      <w:r>
        <w:rPr>
          <w:rFonts w:ascii="Arial" w:hAnsi="Arial" w:cs="Arial"/>
          <w:sz w:val="24"/>
        </w:rPr>
        <w:t xml:space="preserve">dla </w:t>
      </w:r>
      <w:r w:rsidRPr="00C57EEC">
        <w:rPr>
          <w:rFonts w:ascii="Arial" w:hAnsi="Arial" w:cs="Arial"/>
          <w:sz w:val="24"/>
        </w:rPr>
        <w:t xml:space="preserve">Gminy </w:t>
      </w:r>
      <w:r w:rsidR="003D3B9E" w:rsidRPr="00397D60">
        <w:rPr>
          <w:rFonts w:ascii="Arial" w:hAnsi="Arial" w:cs="Arial"/>
          <w:sz w:val="24"/>
        </w:rPr>
        <w:t>Ceków-Kolonia</w:t>
      </w:r>
      <w:r w:rsidR="003D3B9E">
        <w:rPr>
          <w:rFonts w:ascii="Arial" w:hAnsi="Arial" w:cs="Arial"/>
          <w:sz w:val="24"/>
        </w:rPr>
        <w:t xml:space="preserve"> </w:t>
      </w:r>
      <w:r w:rsidR="00E01A41" w:rsidRPr="00E01A41">
        <w:rPr>
          <w:rFonts w:ascii="Arial" w:hAnsi="Arial" w:cs="Arial"/>
          <w:sz w:val="24"/>
        </w:rPr>
        <w:t>2025+</w:t>
      </w:r>
      <w:r w:rsidRPr="00C57EEC">
        <w:rPr>
          <w:rFonts w:ascii="Arial" w:hAnsi="Arial" w:cs="Arial"/>
          <w:sz w:val="24"/>
        </w:rPr>
        <w:t>.</w:t>
      </w:r>
    </w:p>
    <w:p w14:paraId="01E8E5A4" w14:textId="617FD5AD" w:rsidR="002329DF" w:rsidRDefault="002329DF" w:rsidP="002329DF">
      <w:pPr>
        <w:rPr>
          <w:rFonts w:ascii="Arial" w:hAnsi="Arial" w:cs="Arial"/>
          <w:sz w:val="24"/>
        </w:rPr>
      </w:pPr>
      <w:r w:rsidRPr="00C57EEC">
        <w:rPr>
          <w:rFonts w:ascii="Arial" w:hAnsi="Arial" w:cs="Arial"/>
          <w:sz w:val="24"/>
        </w:rPr>
        <w:t xml:space="preserve">Konsultacje społeczne, dotyczące wyznaczenia obszaru zdegradowanego i obszaru rewitalizacji na terenie Gminy </w:t>
      </w:r>
      <w:r w:rsidR="003D3B9E" w:rsidRPr="00397D60">
        <w:rPr>
          <w:rFonts w:ascii="Arial" w:hAnsi="Arial" w:cs="Arial"/>
          <w:sz w:val="24"/>
        </w:rPr>
        <w:t>Ceków-Kolonia</w:t>
      </w:r>
      <w:r w:rsidRPr="00C57EEC">
        <w:rPr>
          <w:rFonts w:ascii="Arial" w:hAnsi="Arial" w:cs="Arial"/>
          <w:sz w:val="24"/>
        </w:rPr>
        <w:t>, w związku z opracowywaniem diagnozy obszaru zdegradowanego i obszaru rewitalizacji – uznano za zakończone.</w:t>
      </w:r>
    </w:p>
    <w:p w14:paraId="6E1DBB80" w14:textId="77777777" w:rsidR="00D658D3" w:rsidRPr="00D658D3" w:rsidRDefault="00D658D3" w:rsidP="00D658D3"/>
    <w:sectPr w:rsidR="00D658D3" w:rsidRPr="00D658D3">
      <w:footerReference w:type="default" r:id="rId1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31390" w14:textId="77777777" w:rsidR="00D7003A" w:rsidRDefault="00D7003A">
      <w:pPr>
        <w:spacing w:after="0" w:line="240" w:lineRule="auto"/>
      </w:pPr>
      <w:r>
        <w:separator/>
      </w:r>
    </w:p>
  </w:endnote>
  <w:endnote w:type="continuationSeparator" w:id="0">
    <w:p w14:paraId="5371CD5B" w14:textId="77777777" w:rsidR="00D7003A" w:rsidRDefault="00D7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EE"/>
    <w:family w:val="swiss"/>
    <w:pitch w:val="variable"/>
    <w:sig w:usb0="00000287" w:usb1="00000000" w:usb2="00000000" w:usb3="00000000" w:csb0="0000009F" w:csb1="00000000"/>
  </w:font>
  <w:font w:name="Liberation Serif">
    <w:altName w:val="Times New Roman"/>
    <w:charset w:val="EE"/>
    <w:family w:val="roman"/>
    <w:pitch w:val="variable"/>
  </w:font>
  <w:font w:name="Latha">
    <w:panose1 w:val="02000400000000000000"/>
    <w:charset w:val="00"/>
    <w:family w:val="swiss"/>
    <w:pitch w:val="variable"/>
    <w:sig w:usb0="001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DejaVu Sans Mono">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4AC2E6CA" w:rsidR="00CF30C9" w:rsidRDefault="00E51538">
    <w:pPr>
      <w:pBdr>
        <w:top w:val="nil"/>
        <w:left w:val="nil"/>
        <w:bottom w:val="nil"/>
        <w:right w:val="nil"/>
        <w:between w:val="nil"/>
      </w:pBdr>
      <w:tabs>
        <w:tab w:val="center" w:pos="4536"/>
        <w:tab w:val="right" w:pos="9072"/>
      </w:tabs>
      <w:spacing w:after="0" w:line="240" w:lineRule="auto"/>
      <w:jc w:val="right"/>
      <w:rPr>
        <w:rFonts w:eastAsia="Calibri"/>
        <w:color w:val="000000"/>
        <w:szCs w:val="22"/>
      </w:rPr>
    </w:pPr>
    <w:r>
      <w:rPr>
        <w:rFonts w:eastAsia="Calibri"/>
        <w:color w:val="000000"/>
        <w:szCs w:val="22"/>
      </w:rPr>
      <w:fldChar w:fldCharType="begin"/>
    </w:r>
    <w:r>
      <w:rPr>
        <w:rFonts w:eastAsia="Calibri"/>
        <w:color w:val="000000"/>
        <w:szCs w:val="22"/>
      </w:rPr>
      <w:instrText>PAGE</w:instrText>
    </w:r>
    <w:r>
      <w:rPr>
        <w:rFonts w:eastAsia="Calibri"/>
        <w:color w:val="000000"/>
        <w:szCs w:val="22"/>
      </w:rPr>
      <w:fldChar w:fldCharType="separate"/>
    </w:r>
    <w:r w:rsidR="00765777">
      <w:rPr>
        <w:rFonts w:eastAsia="Calibri"/>
        <w:noProof/>
        <w:color w:val="000000"/>
        <w:szCs w:val="22"/>
      </w:rPr>
      <w:t>2</w:t>
    </w:r>
    <w:r>
      <w:rPr>
        <w:rFonts w:eastAsia="Calibri"/>
        <w:color w:val="000000"/>
        <w:szCs w:val="22"/>
      </w:rPr>
      <w:fldChar w:fldCharType="end"/>
    </w:r>
  </w:p>
  <w:p w14:paraId="0000002F" w14:textId="77777777" w:rsidR="00CF30C9" w:rsidRDefault="00CF30C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EB062" w14:textId="77777777" w:rsidR="00D7003A" w:rsidRDefault="00D7003A">
      <w:pPr>
        <w:spacing w:after="0" w:line="240" w:lineRule="auto"/>
      </w:pPr>
      <w:r>
        <w:separator/>
      </w:r>
    </w:p>
  </w:footnote>
  <w:footnote w:type="continuationSeparator" w:id="0">
    <w:p w14:paraId="3A29979F" w14:textId="77777777" w:rsidR="00D7003A" w:rsidRDefault="00D70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0C18"/>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284C88"/>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3D45E7"/>
    <w:multiLevelType w:val="multilevel"/>
    <w:tmpl w:val="E378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486374"/>
    <w:multiLevelType w:val="hybridMultilevel"/>
    <w:tmpl w:val="57188592"/>
    <w:lvl w:ilvl="0" w:tplc="3B18624E">
      <w:numFmt w:val="bullet"/>
      <w:lvlText w:val="•"/>
      <w:lvlJc w:val="left"/>
      <w:pPr>
        <w:ind w:left="1080" w:hanging="72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1D7336B"/>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543C5B"/>
    <w:multiLevelType w:val="multilevel"/>
    <w:tmpl w:val="5EC8BD6E"/>
    <w:lvl w:ilvl="0">
      <w:start w:val="1"/>
      <w:numFmt w:val="decimal"/>
      <w:pStyle w:val="WydawnictwoUE"/>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rPr>
        <w:i w:val="0"/>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50060DB"/>
    <w:multiLevelType w:val="multilevel"/>
    <w:tmpl w:val="FC6E8AE0"/>
    <w:lvl w:ilvl="0">
      <w:start w:val="1"/>
      <w:numFmt w:val="decimal"/>
      <w:pStyle w:val="Nagwek1"/>
      <w:lvlText w:val="%1."/>
      <w:lvlJc w:val="left"/>
      <w:pPr>
        <w:tabs>
          <w:tab w:val="num" w:pos="720"/>
        </w:tabs>
        <w:ind w:left="720" w:hanging="720"/>
      </w:pPr>
    </w:lvl>
    <w:lvl w:ilvl="1">
      <w:start w:val="1"/>
      <w:numFmt w:val="decimal"/>
      <w:pStyle w:val="Nagwek2"/>
      <w:lvlText w:val="%2."/>
      <w:lvlJc w:val="left"/>
      <w:pPr>
        <w:tabs>
          <w:tab w:val="num" w:pos="1440"/>
        </w:tabs>
        <w:ind w:left="1440" w:hanging="720"/>
      </w:pPr>
    </w:lvl>
    <w:lvl w:ilvl="2">
      <w:start w:val="1"/>
      <w:numFmt w:val="decimal"/>
      <w:pStyle w:val="Nagwek3"/>
      <w:lvlText w:val="%3."/>
      <w:lvlJc w:val="left"/>
      <w:pPr>
        <w:tabs>
          <w:tab w:val="num" w:pos="2160"/>
        </w:tabs>
        <w:ind w:left="2160" w:hanging="720"/>
      </w:pPr>
    </w:lvl>
    <w:lvl w:ilvl="3">
      <w:start w:val="1"/>
      <w:numFmt w:val="decimal"/>
      <w:pStyle w:val="Nagwek4"/>
      <w:lvlText w:val="%4."/>
      <w:lvlJc w:val="left"/>
      <w:pPr>
        <w:tabs>
          <w:tab w:val="num" w:pos="2880"/>
        </w:tabs>
        <w:ind w:left="2880" w:hanging="720"/>
      </w:pPr>
    </w:lvl>
    <w:lvl w:ilvl="4">
      <w:start w:val="1"/>
      <w:numFmt w:val="decimal"/>
      <w:pStyle w:val="Nagwek5"/>
      <w:lvlText w:val="%5."/>
      <w:lvlJc w:val="left"/>
      <w:pPr>
        <w:tabs>
          <w:tab w:val="num" w:pos="3600"/>
        </w:tabs>
        <w:ind w:left="3600" w:hanging="720"/>
      </w:pPr>
    </w:lvl>
    <w:lvl w:ilvl="5">
      <w:start w:val="1"/>
      <w:numFmt w:val="decimal"/>
      <w:pStyle w:val="Nagwek6"/>
      <w:lvlText w:val="%6."/>
      <w:lvlJc w:val="left"/>
      <w:pPr>
        <w:tabs>
          <w:tab w:val="num" w:pos="4320"/>
        </w:tabs>
        <w:ind w:left="4320" w:hanging="720"/>
      </w:pPr>
    </w:lvl>
    <w:lvl w:ilvl="6">
      <w:start w:val="1"/>
      <w:numFmt w:val="decimal"/>
      <w:pStyle w:val="Nagwek7"/>
      <w:lvlText w:val="%7."/>
      <w:lvlJc w:val="left"/>
      <w:pPr>
        <w:tabs>
          <w:tab w:val="num" w:pos="5040"/>
        </w:tabs>
        <w:ind w:left="5040" w:hanging="720"/>
      </w:pPr>
    </w:lvl>
    <w:lvl w:ilvl="7">
      <w:start w:val="1"/>
      <w:numFmt w:val="decimal"/>
      <w:pStyle w:val="Nagwek8"/>
      <w:lvlText w:val="%8."/>
      <w:lvlJc w:val="left"/>
      <w:pPr>
        <w:tabs>
          <w:tab w:val="num" w:pos="5760"/>
        </w:tabs>
        <w:ind w:left="5760" w:hanging="720"/>
      </w:pPr>
    </w:lvl>
    <w:lvl w:ilvl="8">
      <w:start w:val="1"/>
      <w:numFmt w:val="decimal"/>
      <w:pStyle w:val="Nagwek9"/>
      <w:lvlText w:val="%9."/>
      <w:lvlJc w:val="left"/>
      <w:pPr>
        <w:tabs>
          <w:tab w:val="num" w:pos="6480"/>
        </w:tabs>
        <w:ind w:left="6480" w:hanging="720"/>
      </w:pPr>
    </w:lvl>
  </w:abstractNum>
  <w:abstractNum w:abstractNumId="7" w15:restartNumberingAfterBreak="0">
    <w:nsid w:val="4FC04F80"/>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330743"/>
    <w:multiLevelType w:val="hybridMultilevel"/>
    <w:tmpl w:val="ACF25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F395E91"/>
    <w:multiLevelType w:val="hybridMultilevel"/>
    <w:tmpl w:val="CA0838C0"/>
    <w:lvl w:ilvl="0" w:tplc="83BC4E20">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A445C9"/>
    <w:multiLevelType w:val="hybridMultilevel"/>
    <w:tmpl w:val="CD748C88"/>
    <w:lvl w:ilvl="0" w:tplc="3B18624E">
      <w:numFmt w:val="bullet"/>
      <w:lvlText w:val="•"/>
      <w:lvlJc w:val="left"/>
      <w:pPr>
        <w:ind w:left="1080" w:hanging="72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8A7C8B"/>
    <w:multiLevelType w:val="hybridMultilevel"/>
    <w:tmpl w:val="5C6E506A"/>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num w:numId="1" w16cid:durableId="809132877">
    <w:abstractNumId w:val="5"/>
  </w:num>
  <w:num w:numId="2" w16cid:durableId="8722251">
    <w:abstractNumId w:val="6"/>
  </w:num>
  <w:num w:numId="3" w16cid:durableId="6812780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2669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69376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9003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1782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5651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9131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5536668">
    <w:abstractNumId w:val="8"/>
  </w:num>
  <w:num w:numId="11" w16cid:durableId="317194253">
    <w:abstractNumId w:val="10"/>
  </w:num>
  <w:num w:numId="12" w16cid:durableId="1548487251">
    <w:abstractNumId w:val="3"/>
  </w:num>
  <w:num w:numId="13" w16cid:durableId="179928740">
    <w:abstractNumId w:val="7"/>
  </w:num>
  <w:num w:numId="14" w16cid:durableId="1440948830">
    <w:abstractNumId w:val="2"/>
  </w:num>
  <w:num w:numId="15" w16cid:durableId="119418894">
    <w:abstractNumId w:val="11"/>
  </w:num>
  <w:num w:numId="16" w16cid:durableId="1573274927">
    <w:abstractNumId w:val="9"/>
  </w:num>
  <w:num w:numId="17" w16cid:durableId="1019896563">
    <w:abstractNumId w:val="6"/>
  </w:num>
  <w:num w:numId="18" w16cid:durableId="430974858">
    <w:abstractNumId w:val="1"/>
  </w:num>
  <w:num w:numId="19" w16cid:durableId="287393728">
    <w:abstractNumId w:val="4"/>
  </w:num>
  <w:num w:numId="20" w16cid:durableId="209000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30C9"/>
    <w:rsid w:val="00000B08"/>
    <w:rsid w:val="00001BF8"/>
    <w:rsid w:val="000064F3"/>
    <w:rsid w:val="00014348"/>
    <w:rsid w:val="000211D2"/>
    <w:rsid w:val="00022D34"/>
    <w:rsid w:val="00023FAE"/>
    <w:rsid w:val="00055B8D"/>
    <w:rsid w:val="00071735"/>
    <w:rsid w:val="000C484E"/>
    <w:rsid w:val="000C7FDF"/>
    <w:rsid w:val="000E14A7"/>
    <w:rsid w:val="000E4BD9"/>
    <w:rsid w:val="001468DE"/>
    <w:rsid w:val="00150B86"/>
    <w:rsid w:val="0016768E"/>
    <w:rsid w:val="0017374F"/>
    <w:rsid w:val="001751CF"/>
    <w:rsid w:val="001A6AF1"/>
    <w:rsid w:val="00205E5A"/>
    <w:rsid w:val="00224050"/>
    <w:rsid w:val="002329DF"/>
    <w:rsid w:val="0023735B"/>
    <w:rsid w:val="00240E4F"/>
    <w:rsid w:val="00240EBE"/>
    <w:rsid w:val="002466E1"/>
    <w:rsid w:val="002618F5"/>
    <w:rsid w:val="00295228"/>
    <w:rsid w:val="002A4FF6"/>
    <w:rsid w:val="002C7357"/>
    <w:rsid w:val="002E2928"/>
    <w:rsid w:val="002F39FC"/>
    <w:rsid w:val="002F3C47"/>
    <w:rsid w:val="0038544E"/>
    <w:rsid w:val="00397D60"/>
    <w:rsid w:val="003A396D"/>
    <w:rsid w:val="003D3B9E"/>
    <w:rsid w:val="003F3602"/>
    <w:rsid w:val="004461FC"/>
    <w:rsid w:val="004B0413"/>
    <w:rsid w:val="004B668F"/>
    <w:rsid w:val="004C24BE"/>
    <w:rsid w:val="00533B3A"/>
    <w:rsid w:val="00541980"/>
    <w:rsid w:val="005C44D8"/>
    <w:rsid w:val="006055E5"/>
    <w:rsid w:val="006078D8"/>
    <w:rsid w:val="006118C1"/>
    <w:rsid w:val="006837EB"/>
    <w:rsid w:val="00696792"/>
    <w:rsid w:val="006A5354"/>
    <w:rsid w:val="006A6637"/>
    <w:rsid w:val="006B0450"/>
    <w:rsid w:val="006B0DBE"/>
    <w:rsid w:val="006C69D1"/>
    <w:rsid w:val="00704133"/>
    <w:rsid w:val="00721907"/>
    <w:rsid w:val="00725618"/>
    <w:rsid w:val="0075107B"/>
    <w:rsid w:val="00765777"/>
    <w:rsid w:val="007B01D2"/>
    <w:rsid w:val="007D5CFF"/>
    <w:rsid w:val="008257FB"/>
    <w:rsid w:val="00844C37"/>
    <w:rsid w:val="00852B72"/>
    <w:rsid w:val="008608D0"/>
    <w:rsid w:val="008931A4"/>
    <w:rsid w:val="00994375"/>
    <w:rsid w:val="00994BB4"/>
    <w:rsid w:val="009A12FB"/>
    <w:rsid w:val="009C3910"/>
    <w:rsid w:val="009F01B4"/>
    <w:rsid w:val="00A0305F"/>
    <w:rsid w:val="00A41BB6"/>
    <w:rsid w:val="00A4274F"/>
    <w:rsid w:val="00A755E7"/>
    <w:rsid w:val="00A77836"/>
    <w:rsid w:val="00A97236"/>
    <w:rsid w:val="00AB42CE"/>
    <w:rsid w:val="00AD6A5A"/>
    <w:rsid w:val="00AF160B"/>
    <w:rsid w:val="00B062D8"/>
    <w:rsid w:val="00B328BD"/>
    <w:rsid w:val="00B817AD"/>
    <w:rsid w:val="00B81D6E"/>
    <w:rsid w:val="00B85ADE"/>
    <w:rsid w:val="00B966C2"/>
    <w:rsid w:val="00BA5565"/>
    <w:rsid w:val="00BA627E"/>
    <w:rsid w:val="00BB6FA0"/>
    <w:rsid w:val="00BF702B"/>
    <w:rsid w:val="00C51D75"/>
    <w:rsid w:val="00C57EEC"/>
    <w:rsid w:val="00C83686"/>
    <w:rsid w:val="00CA096C"/>
    <w:rsid w:val="00CF30C9"/>
    <w:rsid w:val="00D552AF"/>
    <w:rsid w:val="00D55BB7"/>
    <w:rsid w:val="00D658D3"/>
    <w:rsid w:val="00D7003A"/>
    <w:rsid w:val="00D81074"/>
    <w:rsid w:val="00DC4762"/>
    <w:rsid w:val="00DC4FC8"/>
    <w:rsid w:val="00DD4158"/>
    <w:rsid w:val="00E01A41"/>
    <w:rsid w:val="00E10D5D"/>
    <w:rsid w:val="00E51538"/>
    <w:rsid w:val="00E60E1B"/>
    <w:rsid w:val="00EB6359"/>
    <w:rsid w:val="00EC7D18"/>
    <w:rsid w:val="00F00DF1"/>
    <w:rsid w:val="00F37E1E"/>
    <w:rsid w:val="00F564F4"/>
    <w:rsid w:val="00F767F5"/>
    <w:rsid w:val="00FB1E69"/>
    <w:rsid w:val="00FE2B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4F40"/>
  <w15:docId w15:val="{276B7236-7ADD-47F9-BD95-79B53BA7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4E50"/>
    <w:rPr>
      <w:rFonts w:eastAsiaTheme="minorEastAsia"/>
      <w:iCs/>
      <w:szCs w:val="20"/>
    </w:rPr>
  </w:style>
  <w:style w:type="paragraph" w:styleId="Nagwek1">
    <w:name w:val="heading 1"/>
    <w:aliases w:val="1"/>
    <w:basedOn w:val="Normalny"/>
    <w:next w:val="Normalny"/>
    <w:link w:val="Nagwek1Znak"/>
    <w:uiPriority w:val="9"/>
    <w:qFormat/>
    <w:rsid w:val="00A41BB6"/>
    <w:pPr>
      <w:numPr>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ascii="Arial" w:eastAsiaTheme="majorEastAsia" w:hAnsi="Arial"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A41BB6"/>
    <w:pPr>
      <w:numPr>
        <w:ilvl w:val="1"/>
        <w:numId w:val="2"/>
      </w:numPr>
      <w:pBdr>
        <w:top w:val="single" w:sz="8" w:space="0" w:color="0070C0"/>
        <w:left w:val="single" w:sz="48" w:space="2" w:color="0070C0"/>
        <w:bottom w:val="single" w:sz="8" w:space="0" w:color="0070C0"/>
        <w:right w:val="single" w:sz="8" w:space="4" w:color="0070C0"/>
      </w:pBdr>
      <w:spacing w:before="480" w:after="240" w:line="269" w:lineRule="auto"/>
      <w:ind w:left="737" w:right="567" w:hanging="567"/>
      <w:outlineLvl w:val="1"/>
    </w:pPr>
    <w:rPr>
      <w:rFonts w:ascii="Arial" w:eastAsiaTheme="majorEastAsia" w:hAnsi="Arial" w:cstheme="majorBidi"/>
      <w:b/>
      <w:bCs/>
      <w:color w:val="0070C0"/>
      <w:sz w:val="32"/>
      <w:szCs w:val="22"/>
    </w:rPr>
  </w:style>
  <w:style w:type="paragraph" w:styleId="Nagwek3">
    <w:name w:val="heading 3"/>
    <w:basedOn w:val="Normalny"/>
    <w:next w:val="Normalny"/>
    <w:link w:val="Nagwek3Znak"/>
    <w:uiPriority w:val="9"/>
    <w:unhideWhenUsed/>
    <w:qFormat/>
    <w:rsid w:val="00A41BB6"/>
    <w:pPr>
      <w:numPr>
        <w:ilvl w:val="2"/>
        <w:numId w:val="2"/>
      </w:numPr>
      <w:pBdr>
        <w:left w:val="single" w:sz="48" w:space="2" w:color="0070C0"/>
        <w:bottom w:val="single" w:sz="8" w:space="0" w:color="0070C0"/>
      </w:pBdr>
      <w:spacing w:before="480" w:after="240" w:line="240" w:lineRule="auto"/>
      <w:ind w:left="890"/>
      <w:contextualSpacing/>
      <w:outlineLvl w:val="2"/>
    </w:pPr>
    <w:rPr>
      <w:rFonts w:ascii="Arial" w:eastAsiaTheme="majorEastAsia" w:hAnsi="Arial" w:cstheme="majorBidi"/>
      <w:b/>
      <w:bCs/>
      <w:color w:val="0070C0"/>
      <w:sz w:val="28"/>
      <w:szCs w:val="22"/>
    </w:rPr>
  </w:style>
  <w:style w:type="paragraph" w:styleId="Nagwek4">
    <w:name w:val="heading 4"/>
    <w:basedOn w:val="Nagwek30"/>
    <w:next w:val="Nagwek5"/>
    <w:link w:val="Nagwek4Znak"/>
    <w:uiPriority w:val="9"/>
    <w:semiHidden/>
    <w:unhideWhenUsed/>
    <w:qFormat/>
    <w:rsid w:val="00F84E50"/>
    <w:pPr>
      <w:numPr>
        <w:ilvl w:val="3"/>
        <w:numId w:val="2"/>
      </w:numPr>
      <w:pBdr>
        <w:left w:val="single" w:sz="4" w:space="2" w:color="0070C0"/>
        <w:bottom w:val="single" w:sz="4" w:space="2" w:color="0070C0"/>
      </w:pBdr>
      <w:spacing w:before="200" w:after="100"/>
      <w:ind w:left="947" w:hanging="862"/>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semiHidden/>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F84E50"/>
    <w:pPr>
      <w:numPr>
        <w:ilvl w:val="5"/>
        <w:numId w:val="2"/>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2"/>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2"/>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2"/>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A41BB6"/>
    <w:rPr>
      <w:rFonts w:ascii="Arial" w:eastAsiaTheme="majorEastAsia" w:hAnsi="Arial"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A41BB6"/>
    <w:rPr>
      <w:rFonts w:ascii="Arial" w:eastAsiaTheme="majorEastAsia" w:hAnsi="Arial" w:cstheme="majorBidi"/>
      <w:b/>
      <w:bCs/>
      <w:iCs/>
      <w:color w:val="0070C0"/>
      <w:sz w:val="32"/>
    </w:rPr>
  </w:style>
  <w:style w:type="character" w:customStyle="1" w:styleId="Nagwek3Znak">
    <w:name w:val="Nagłówek 3 Znak"/>
    <w:basedOn w:val="Domylnaczcionkaakapitu"/>
    <w:link w:val="Nagwek3"/>
    <w:uiPriority w:val="9"/>
    <w:qFormat/>
    <w:rsid w:val="00A41BB6"/>
    <w:rPr>
      <w:rFonts w:ascii="Arial" w:eastAsiaTheme="majorEastAsia" w:hAnsi="Arial" w:cstheme="majorBidi"/>
      <w:b/>
      <w:bCs/>
      <w:iCs/>
      <w:color w:val="0070C0"/>
      <w:sz w:val="28"/>
    </w:rPr>
  </w:style>
  <w:style w:type="character" w:customStyle="1" w:styleId="Nagwek4Znak">
    <w:name w:val="Nagłówek 4 Znak"/>
    <w:basedOn w:val="Domylnaczcionkaakapitu"/>
    <w:link w:val="Nagwek4"/>
    <w:uiPriority w:val="9"/>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qFormat/>
    <w:rsid w:val="001550AC"/>
    <w:rPr>
      <w:rFonts w:eastAsiaTheme="majorEastAsia" w:cstheme="majorBidi"/>
      <w:iCs/>
      <w:color w:val="548DD4" w:themeColor="text2" w:themeTint="99"/>
      <w:lang w:eastAsia="pl-PL"/>
    </w:rPr>
  </w:style>
  <w:style w:type="character" w:customStyle="1" w:styleId="Nagwek6Znak">
    <w:name w:val="Nagłówek 6 Znak"/>
    <w:basedOn w:val="Domylnaczcionkaakapitu"/>
    <w:link w:val="Nagwek6"/>
    <w:uiPriority w:val="9"/>
    <w:qFormat/>
    <w:rsid w:val="00F84E50"/>
    <w:rPr>
      <w:rFonts w:asciiTheme="majorHAnsi" w:eastAsiaTheme="majorEastAsia" w:hAnsiTheme="majorHAnsi" w:cstheme="majorBidi"/>
      <w:iCs/>
      <w:color w:val="C00000"/>
      <w:lang w:eastAsia="pl-PL"/>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lang w:eastAsia="pl-PL"/>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lang w:eastAsia="pl-PL"/>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lang w:eastAsia="pl-PL"/>
    </w:rPr>
  </w:style>
  <w:style w:type="character" w:styleId="Pogrubienie">
    <w:name w:val="Strong"/>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qFormat/>
    <w:rsid w:val="00F84E50"/>
    <w:pPr>
      <w:spacing w:after="0" w:line="240" w:lineRule="auto"/>
    </w:pPr>
  </w:style>
  <w:style w:type="paragraph" w:styleId="Akapitzlist">
    <w:name w:val="List Paragraph"/>
    <w:aliases w:val="Kr Lista punktowana"/>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numbering" w:customStyle="1" w:styleId="NoList1">
    <w:name w:val="No List1"/>
    <w:next w:val="Bezlisty"/>
    <w:uiPriority w:val="99"/>
    <w:semiHidden/>
    <w:unhideWhenUsed/>
    <w:qFormat/>
    <w:rsid w:val="00F84E50"/>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numbering" w:customStyle="1" w:styleId="Bezlisty1">
    <w:name w:val="Bez listy1"/>
    <w:next w:val="Bezlisty"/>
    <w:uiPriority w:val="99"/>
    <w:semiHidden/>
    <w:unhideWhenUsed/>
    <w:qFormat/>
    <w:rsid w:val="00F84E50"/>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numbering" w:customStyle="1" w:styleId="Bezlisty11">
    <w:name w:val="Bez listy11"/>
    <w:next w:val="Bezlisty"/>
    <w:uiPriority w:val="99"/>
    <w:semiHidden/>
    <w:qFormat/>
    <w:rsid w:val="00F84E50"/>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F84E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uiPriority w:val="99"/>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uiPriority w:val="99"/>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qFormat/>
    <w:rsid w:val="00F84E50"/>
    <w:rPr>
      <w:rFonts w:ascii="Times New Roman" w:eastAsia="Times New Roman" w:hAnsi="Times New Roman" w:cs="Times New Roman"/>
      <w:iCs/>
      <w:szCs w:val="20"/>
      <w:lang w:eastAsia="pl-PL"/>
    </w:rPr>
  </w:style>
  <w:style w:type="character" w:styleId="Odwoanieprzypisudolnego">
    <w:name w:val="footnote reference"/>
    <w:qFormat/>
    <w:rsid w:val="00F84E50"/>
    <w:rPr>
      <w:vertAlign w:val="superscript"/>
    </w:rPr>
  </w:style>
  <w:style w:type="character" w:customStyle="1" w:styleId="AkapitzlistZnak">
    <w:name w:val="Akapit z listą Znak"/>
    <w:aliases w:val="Kr Lista punktowana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numbering" w:customStyle="1" w:styleId="Styl1">
    <w:name w:val="Styl1"/>
    <w:uiPriority w:val="99"/>
    <w:qFormat/>
    <w:rsid w:val="00F84E50"/>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F84E50"/>
    <w:pPr>
      <w:keepNext/>
      <w:keepLines/>
      <w:suppressAutoHyphens/>
      <w:spacing w:before="200" w:beforeAutospacing="1" w:after="0" w:afterAutospacing="1" w:line="240" w:lineRule="auto"/>
      <w:jc w:val="left"/>
      <w:outlineLvl w:val="2"/>
    </w:pPr>
    <w:rPr>
      <w:rFonts w:asciiTheme="majorHAnsi" w:eastAsiaTheme="majorEastAsia" w:hAnsiTheme="majorHAnsi" w:cstheme="majorBidi"/>
      <w:b/>
      <w:bCs/>
      <w:iCs w:val="0"/>
      <w:color w:val="4F81BD" w:themeColor="accent1"/>
      <w:sz w:val="24"/>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character" w:customStyle="1" w:styleId="textexposedshow">
    <w:name w:val="text_exposed_show"/>
    <w:basedOn w:val="Domylnaczcionkaakapitu"/>
    <w:rsid w:val="002E2928"/>
  </w:style>
  <w:style w:type="table" w:styleId="Jasnalistaakcent1">
    <w:name w:val="Light List Accent 1"/>
    <w:basedOn w:val="Standardowy"/>
    <w:uiPriority w:val="61"/>
    <w:rsid w:val="002E29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551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s.gle/ULzd52yZoMYbtYBd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undusze@cekow.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yciekalisza.pl/artykul/zaangazuj-sie-w-rewitalizacje-n1673106" TargetMode="External"/><Relationship Id="rId5" Type="http://schemas.openxmlformats.org/officeDocument/2006/relationships/settings" Target="settings.xml"/><Relationship Id="rId15" Type="http://schemas.openxmlformats.org/officeDocument/2006/relationships/hyperlink" Target="meet.google.com/qce-vcbd-fbg" TargetMode="External"/><Relationship Id="rId10" Type="http://schemas.openxmlformats.org/officeDocument/2006/relationships/hyperlink" Target="https://cekow.pl/aktualnosci/konsultacje-spoleczne-projektu-uchwaly-rady-gminy-cekow-kolonia-w-sprawie-wyznaczenia-obszaru-zdegradowanego-i-obszaru-rewitalizacji.html" TargetMode="External"/><Relationship Id="rId4" Type="http://schemas.openxmlformats.org/officeDocument/2006/relationships/styles" Target="styles.xml"/><Relationship Id="rId9" Type="http://schemas.openxmlformats.org/officeDocument/2006/relationships/hyperlink" Target="https://bip.cekow.pl/wyznaczenia-obszaru-zdegradowanego-oraz-obszaru-rewitalizacji.html?" TargetMode="External"/><Relationship Id="rId14" Type="http://schemas.openxmlformats.org/officeDocument/2006/relationships/hyperlink" Target="meet.google.com/ezk-vxia-jt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qkDCXmrGwKZriM6yJNlctP5iEA==">AMUW2mUaZDuKKirA8MpZswL7SZM61Pe85ELn7teri2+brxYZNOuTxxC1K/FJjqleLJXWMYxGdlR6EPQ7T1k1GnSb0MEhtZYlSF0UT2wkiQ03cgAdCMqn3qZ30fBwmaDgcUOkUZRVHlj6CXg+0dss1uyb8L0CC0k1ZZLFqWPUFmmVkyW8eK3DzEmxmC7E+X/eC60gQxD+C88uF7Dz63qM8HMo6T6MR4pyIMwFB6WH3vTpd/juJxJVZPn+/ljBBVP7q6w//Jas4UTVTSm0tToYKhSNWDpl0eRVsY+cXUZsPRSgduQ3Xb6Jc/5QgmsYVTjGSuglJjIpWmRi</go:docsCustomData>
</go:gDocsCustomXmlDataStorage>
</file>

<file path=customXml/itemProps1.xml><?xml version="1.0" encoding="utf-8"?>
<ds:datastoreItem xmlns:ds="http://schemas.openxmlformats.org/officeDocument/2006/customXml" ds:itemID="{6A410307-8A35-408B-B151-B2FD4B27CA4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964</Words>
  <Characters>10043</Characters>
  <Application>Microsoft Office Word</Application>
  <DocSecurity>0</DocSecurity>
  <Lines>286</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KREATUS sp. z o.o.</dc:creator>
  <cp:lastModifiedBy>Piotr Kurowski</cp:lastModifiedBy>
  <cp:revision>8</cp:revision>
  <dcterms:created xsi:type="dcterms:W3CDTF">2025-01-29T15:23:00Z</dcterms:created>
  <dcterms:modified xsi:type="dcterms:W3CDTF">2025-03-27T11:53:00Z</dcterms:modified>
</cp:coreProperties>
</file>